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DC" w:rsidRPr="002A4C6D" w:rsidRDefault="00DB1D66" w:rsidP="00DB1D66">
      <w:pPr>
        <w:pStyle w:val="Sinespaciado"/>
        <w:rPr>
          <w:b/>
          <w:sz w:val="40"/>
          <w:szCs w:val="40"/>
        </w:rPr>
      </w:pPr>
      <w:bookmarkStart w:id="0" w:name="_GoBack"/>
      <w:r w:rsidRPr="002A4C6D">
        <w:rPr>
          <w:b/>
          <w:sz w:val="40"/>
          <w:szCs w:val="40"/>
        </w:rPr>
        <w:t>ORFEÓN DONOSTIARRA</w:t>
      </w:r>
    </w:p>
    <w:p w:rsidR="00F920DC" w:rsidRPr="002A4C6D" w:rsidRDefault="00F920DC" w:rsidP="00DB1D66">
      <w:pPr>
        <w:pStyle w:val="Sinespaciado"/>
        <w:rPr>
          <w:rFonts w:asciiTheme="minorHAnsi" w:hAnsiTheme="minorHAnsi" w:cstheme="minorHAnsi"/>
        </w:rPr>
      </w:pPr>
    </w:p>
    <w:p w:rsidR="00091CFC" w:rsidRPr="002A4C6D" w:rsidRDefault="00C84392" w:rsidP="00DB1D66">
      <w:pPr>
        <w:pStyle w:val="Sinespaciado"/>
        <w:rPr>
          <w:rStyle w:val="Textoennegrita"/>
          <w:rFonts w:asciiTheme="minorHAnsi" w:hAnsiTheme="minorHAnsi" w:cstheme="minorHAnsi"/>
          <w:b w:val="0"/>
        </w:rPr>
      </w:pPr>
      <w:r w:rsidRPr="002A4C6D">
        <w:rPr>
          <w:rFonts w:asciiTheme="minorHAnsi" w:hAnsiTheme="minorHAnsi" w:cstheme="minorHAnsi"/>
        </w:rPr>
        <w:t>Es una de</w:t>
      </w:r>
      <w:r w:rsidR="00F920DC" w:rsidRPr="002A4C6D">
        <w:rPr>
          <w:rFonts w:asciiTheme="minorHAnsi" w:hAnsiTheme="minorHAnsi" w:cstheme="minorHAnsi"/>
        </w:rPr>
        <w:t xml:space="preserve"> </w:t>
      </w:r>
      <w:r w:rsidR="00F920DC" w:rsidRPr="002A4C6D">
        <w:rPr>
          <w:rStyle w:val="Textoennegrita"/>
          <w:rFonts w:asciiTheme="minorHAnsi" w:hAnsiTheme="minorHAnsi" w:cstheme="minorHAnsi"/>
          <w:b w:val="0"/>
        </w:rPr>
        <w:t>la</w:t>
      </w:r>
      <w:r w:rsidRPr="002A4C6D">
        <w:rPr>
          <w:rStyle w:val="Textoennegrita"/>
          <w:rFonts w:asciiTheme="minorHAnsi" w:hAnsiTheme="minorHAnsi" w:cstheme="minorHAnsi"/>
          <w:b w:val="0"/>
        </w:rPr>
        <w:t>s</w:t>
      </w:r>
      <w:r w:rsidR="00F920DC" w:rsidRPr="002A4C6D">
        <w:rPr>
          <w:rStyle w:val="Textoennegrita"/>
          <w:rFonts w:asciiTheme="minorHAnsi" w:hAnsiTheme="minorHAnsi" w:cstheme="minorHAnsi"/>
          <w:b w:val="0"/>
        </w:rPr>
        <w:t xml:space="preserve"> más importante</w:t>
      </w:r>
      <w:r w:rsidRPr="002A4C6D">
        <w:rPr>
          <w:rStyle w:val="Textoennegrita"/>
          <w:rFonts w:asciiTheme="minorHAnsi" w:hAnsiTheme="minorHAnsi" w:cstheme="minorHAnsi"/>
          <w:b w:val="0"/>
        </w:rPr>
        <w:t>s</w:t>
      </w:r>
      <w:r w:rsidR="00F920DC" w:rsidRPr="002A4C6D">
        <w:rPr>
          <w:rStyle w:val="Textoennegrita"/>
          <w:rFonts w:asciiTheme="minorHAnsi" w:hAnsiTheme="minorHAnsi" w:cstheme="minorHAnsi"/>
          <w:b w:val="0"/>
        </w:rPr>
        <w:t xml:space="preserve"> agrupaci</w:t>
      </w:r>
      <w:r w:rsidRPr="002A4C6D">
        <w:rPr>
          <w:rStyle w:val="Textoennegrita"/>
          <w:rFonts w:asciiTheme="minorHAnsi" w:hAnsiTheme="minorHAnsi" w:cstheme="minorHAnsi"/>
          <w:b w:val="0"/>
        </w:rPr>
        <w:t xml:space="preserve">ones </w:t>
      </w:r>
      <w:r w:rsidR="00F920DC" w:rsidRPr="002A4C6D">
        <w:rPr>
          <w:rStyle w:val="Textoennegrita"/>
          <w:rFonts w:asciiTheme="minorHAnsi" w:hAnsiTheme="minorHAnsi" w:cstheme="minorHAnsi"/>
          <w:b w:val="0"/>
        </w:rPr>
        <w:t>coral</w:t>
      </w:r>
      <w:r w:rsidRPr="002A4C6D">
        <w:rPr>
          <w:rStyle w:val="Textoennegrita"/>
          <w:rFonts w:asciiTheme="minorHAnsi" w:hAnsiTheme="minorHAnsi" w:cstheme="minorHAnsi"/>
          <w:b w:val="0"/>
        </w:rPr>
        <w:t>es</w:t>
      </w:r>
      <w:r w:rsidR="00F920DC" w:rsidRPr="002A4C6D">
        <w:rPr>
          <w:rStyle w:val="Textoennegrita"/>
          <w:rFonts w:asciiTheme="minorHAnsi" w:hAnsiTheme="minorHAnsi" w:cstheme="minorHAnsi"/>
          <w:b w:val="0"/>
        </w:rPr>
        <w:t xml:space="preserve"> de </w:t>
      </w:r>
      <w:r w:rsidRPr="002A4C6D">
        <w:rPr>
          <w:rStyle w:val="Textoennegrita"/>
          <w:rFonts w:asciiTheme="minorHAnsi" w:hAnsiTheme="minorHAnsi" w:cstheme="minorHAnsi"/>
          <w:b w:val="0"/>
        </w:rPr>
        <w:t>Europa</w:t>
      </w:r>
      <w:r w:rsidR="00F920DC" w:rsidRPr="002A4C6D">
        <w:rPr>
          <w:rFonts w:asciiTheme="minorHAnsi" w:hAnsiTheme="minorHAnsi" w:cstheme="minorHAnsi"/>
        </w:rPr>
        <w:t xml:space="preserve">. Su repertorio abarca un centenar de obras sinfónico-corales, más de 50 títulos de ópera y zarzuela y gran número de obras de folklore y polifonía. </w:t>
      </w:r>
      <w:r w:rsidR="002A4C6D" w:rsidRPr="002A4C6D">
        <w:rPr>
          <w:rFonts w:asciiTheme="minorHAnsi" w:hAnsiTheme="minorHAnsi" w:cstheme="minorHAnsi"/>
        </w:rPr>
        <w:t xml:space="preserve">Ofrece </w:t>
      </w:r>
      <w:r w:rsidR="00F920DC" w:rsidRPr="002A4C6D">
        <w:rPr>
          <w:rFonts w:asciiTheme="minorHAnsi" w:hAnsiTheme="minorHAnsi" w:cstheme="minorHAnsi"/>
        </w:rPr>
        <w:t xml:space="preserve">una media de 35-40 conciertos por año. </w:t>
      </w:r>
      <w:r w:rsidR="00F920DC" w:rsidRPr="002A4C6D">
        <w:rPr>
          <w:rStyle w:val="Textoennegrita"/>
          <w:rFonts w:asciiTheme="minorHAnsi" w:hAnsiTheme="minorHAnsi" w:cstheme="minorHAnsi"/>
          <w:b w:val="0"/>
        </w:rPr>
        <w:t>Su director desde 1987 es José Antonio S</w:t>
      </w:r>
      <w:r w:rsidR="00AA0065" w:rsidRPr="002A4C6D">
        <w:rPr>
          <w:rStyle w:val="Textoennegrita"/>
          <w:rFonts w:asciiTheme="minorHAnsi" w:hAnsiTheme="minorHAnsi" w:cstheme="minorHAnsi"/>
          <w:b w:val="0"/>
        </w:rPr>
        <w:t>á</w:t>
      </w:r>
      <w:r w:rsidR="00F920DC" w:rsidRPr="002A4C6D">
        <w:rPr>
          <w:rStyle w:val="Textoennegrita"/>
          <w:rFonts w:asciiTheme="minorHAnsi" w:hAnsiTheme="minorHAnsi" w:cstheme="minorHAnsi"/>
          <w:b w:val="0"/>
        </w:rPr>
        <w:t xml:space="preserve">inz Alfaro. </w:t>
      </w:r>
    </w:p>
    <w:p w:rsidR="002A4C6D" w:rsidRPr="002A4C6D" w:rsidRDefault="002A4C6D" w:rsidP="002A4C6D">
      <w:pPr>
        <w:pStyle w:val="Sinespaciado"/>
        <w:rPr>
          <w:rFonts w:asciiTheme="minorHAnsi" w:hAnsiTheme="minorHAnsi" w:cstheme="minorHAnsi"/>
        </w:rPr>
      </w:pPr>
    </w:p>
    <w:p w:rsidR="002A4C6D" w:rsidRPr="002A4C6D" w:rsidRDefault="002A4C6D" w:rsidP="002A4C6D">
      <w:pPr>
        <w:pStyle w:val="Sinespaciado"/>
        <w:rPr>
          <w:rFonts w:asciiTheme="minorHAnsi" w:hAnsiTheme="minorHAnsi" w:cstheme="minorHAnsi"/>
          <w:bCs/>
        </w:rPr>
      </w:pPr>
      <w:r w:rsidRPr="002A4C6D">
        <w:rPr>
          <w:rFonts w:asciiTheme="minorHAnsi" w:hAnsiTheme="minorHAnsi" w:cstheme="minorHAnsi"/>
        </w:rPr>
        <w:t xml:space="preserve">Participa con asiduidad en los </w:t>
      </w:r>
      <w:r w:rsidRPr="002A4C6D">
        <w:rPr>
          <w:rStyle w:val="Textoennegrita"/>
          <w:rFonts w:asciiTheme="minorHAnsi" w:hAnsiTheme="minorHAnsi" w:cstheme="minorHAnsi"/>
          <w:b w:val="0"/>
        </w:rPr>
        <w:t>festivales de música más importantes de España como Granada, Quincena Musical, Peralada o Santander, entre otros, y ha estado presente en los festivales europeos de</w:t>
      </w:r>
      <w:r w:rsidRPr="002A4C6D">
        <w:rPr>
          <w:rFonts w:asciiTheme="minorHAnsi" w:hAnsiTheme="minorHAnsi" w:cstheme="minorHAnsi"/>
        </w:rPr>
        <w:t xml:space="preserve"> Lucerna, BBC Proms, Salzburgo, Festival Berlioz en La </w:t>
      </w:r>
      <w:proofErr w:type="spellStart"/>
      <w:r w:rsidRPr="002A4C6D">
        <w:rPr>
          <w:rFonts w:asciiTheme="minorHAnsi" w:hAnsiTheme="minorHAnsi" w:cstheme="minorHAnsi"/>
        </w:rPr>
        <w:t>Côte</w:t>
      </w:r>
      <w:proofErr w:type="spellEnd"/>
      <w:r w:rsidRPr="002A4C6D">
        <w:rPr>
          <w:rFonts w:asciiTheme="minorHAnsi" w:hAnsiTheme="minorHAnsi" w:cstheme="minorHAnsi"/>
        </w:rPr>
        <w:t xml:space="preserve"> Saint-André, </w:t>
      </w:r>
      <w:proofErr w:type="spellStart"/>
      <w:r w:rsidRPr="002A4C6D">
        <w:rPr>
          <w:rFonts w:asciiTheme="minorHAnsi" w:hAnsiTheme="minorHAnsi" w:cstheme="minorHAnsi"/>
        </w:rPr>
        <w:t>Chorègies</w:t>
      </w:r>
      <w:proofErr w:type="spellEnd"/>
      <w:r w:rsidRPr="002A4C6D">
        <w:rPr>
          <w:rFonts w:asciiTheme="minorHAnsi" w:hAnsiTheme="minorHAnsi" w:cstheme="minorHAnsi"/>
        </w:rPr>
        <w:t xml:space="preserve"> </w:t>
      </w:r>
      <w:proofErr w:type="spellStart"/>
      <w:r w:rsidRPr="002A4C6D">
        <w:rPr>
          <w:rFonts w:asciiTheme="minorHAnsi" w:hAnsiTheme="minorHAnsi" w:cstheme="minorHAnsi"/>
        </w:rPr>
        <w:t>d’Orange</w:t>
      </w:r>
      <w:proofErr w:type="spellEnd"/>
      <w:r w:rsidRPr="002A4C6D">
        <w:rPr>
          <w:rFonts w:asciiTheme="minorHAnsi" w:hAnsiTheme="minorHAnsi" w:cstheme="minorHAnsi"/>
        </w:rPr>
        <w:t xml:space="preserve">, el del </w:t>
      </w:r>
      <w:proofErr w:type="spellStart"/>
      <w:r w:rsidRPr="002A4C6D">
        <w:rPr>
          <w:rFonts w:asciiTheme="minorHAnsi" w:hAnsiTheme="minorHAnsi" w:cstheme="minorHAnsi"/>
        </w:rPr>
        <w:t>Rhin</w:t>
      </w:r>
      <w:proofErr w:type="spellEnd"/>
      <w:r w:rsidRPr="002A4C6D">
        <w:rPr>
          <w:rFonts w:asciiTheme="minorHAnsi" w:hAnsiTheme="minorHAnsi" w:cstheme="minorHAnsi"/>
        </w:rPr>
        <w:t xml:space="preserve">, las Trienales del </w:t>
      </w:r>
      <w:proofErr w:type="spellStart"/>
      <w:r w:rsidRPr="002A4C6D">
        <w:rPr>
          <w:rFonts w:asciiTheme="minorHAnsi" w:hAnsiTheme="minorHAnsi" w:cstheme="minorHAnsi"/>
        </w:rPr>
        <w:t>Rhur</w:t>
      </w:r>
      <w:proofErr w:type="spellEnd"/>
      <w:r w:rsidRPr="002A4C6D">
        <w:rPr>
          <w:rFonts w:asciiTheme="minorHAnsi" w:hAnsiTheme="minorHAnsi" w:cstheme="minorHAnsi"/>
        </w:rPr>
        <w:t>, Saint-Denis de París, o el de Radio France y Montpellier.</w:t>
      </w:r>
      <w:r w:rsidRPr="002A4C6D">
        <w:rPr>
          <w:rFonts w:asciiTheme="minorHAnsi" w:hAnsiTheme="minorHAnsi" w:cstheme="minorHAnsi"/>
          <w:bCs/>
        </w:rPr>
        <w:t xml:space="preserve"> </w:t>
      </w:r>
    </w:p>
    <w:p w:rsidR="00091CFC" w:rsidRPr="002A4C6D" w:rsidRDefault="00091CFC" w:rsidP="00DB1D66">
      <w:pPr>
        <w:pStyle w:val="Sinespaciado"/>
        <w:rPr>
          <w:rStyle w:val="Textoennegrita"/>
          <w:rFonts w:asciiTheme="minorHAnsi" w:hAnsiTheme="minorHAnsi" w:cstheme="minorHAnsi"/>
          <w:b w:val="0"/>
          <w:bCs w:val="0"/>
        </w:rPr>
      </w:pPr>
    </w:p>
    <w:p w:rsidR="00091CFC" w:rsidRPr="002A4C6D" w:rsidRDefault="00091CFC" w:rsidP="00DB1D66">
      <w:pPr>
        <w:pStyle w:val="Sinespaciado"/>
        <w:rPr>
          <w:rStyle w:val="Textoennegrita"/>
          <w:rFonts w:asciiTheme="minorHAnsi" w:hAnsiTheme="minorHAnsi" w:cstheme="minorHAnsi"/>
          <w:b w:val="0"/>
          <w:bCs w:val="0"/>
        </w:rPr>
      </w:pPr>
      <w:r w:rsidRPr="002A4C6D">
        <w:rPr>
          <w:rStyle w:val="Textoennegrita"/>
          <w:rFonts w:asciiTheme="minorHAnsi" w:hAnsiTheme="minorHAnsi" w:cstheme="minorHAnsi"/>
          <w:b w:val="0"/>
          <w:bCs w:val="0"/>
        </w:rPr>
        <w:t xml:space="preserve">De entre las actuaciones internacionales más recientes sobresalen las de Philharmonie de París (2019 y 2015), </w:t>
      </w:r>
      <w:r w:rsidR="00DB1D66" w:rsidRPr="002A4C6D">
        <w:rPr>
          <w:rStyle w:val="Textoennegrita"/>
          <w:rFonts w:asciiTheme="minorHAnsi" w:hAnsiTheme="minorHAnsi" w:cstheme="minorHAnsi"/>
          <w:b w:val="0"/>
          <w:bCs w:val="0"/>
        </w:rPr>
        <w:t>Múnich</w:t>
      </w:r>
      <w:r w:rsidRPr="002A4C6D">
        <w:rPr>
          <w:rStyle w:val="Textoennegrita"/>
          <w:rFonts w:asciiTheme="minorHAnsi" w:hAnsiTheme="minorHAnsi" w:cstheme="minorHAnsi"/>
          <w:b w:val="0"/>
          <w:bCs w:val="0"/>
        </w:rPr>
        <w:t xml:space="preserve"> (2018), Rotterdam (2018), los </w:t>
      </w:r>
      <w:r w:rsidR="00DB1D66" w:rsidRPr="002A4C6D">
        <w:rPr>
          <w:rStyle w:val="Textoennegrita"/>
          <w:rFonts w:asciiTheme="minorHAnsi" w:hAnsiTheme="minorHAnsi" w:cstheme="minorHAnsi"/>
          <w:b w:val="0"/>
          <w:bCs w:val="0"/>
        </w:rPr>
        <w:t xml:space="preserve">BBC </w:t>
      </w:r>
      <w:r w:rsidRPr="002A4C6D">
        <w:rPr>
          <w:rStyle w:val="Textoennegrita"/>
          <w:rFonts w:asciiTheme="minorHAnsi" w:hAnsiTheme="minorHAnsi" w:cstheme="minorHAnsi"/>
          <w:b w:val="0"/>
          <w:bCs w:val="0"/>
        </w:rPr>
        <w:t xml:space="preserve">Proms (2017), Lucerna (2016), la </w:t>
      </w:r>
      <w:r w:rsidR="00DB1D66" w:rsidRPr="002A4C6D">
        <w:rPr>
          <w:rStyle w:val="Textoennegrita"/>
          <w:rFonts w:asciiTheme="minorHAnsi" w:hAnsiTheme="minorHAnsi" w:cstheme="minorHAnsi"/>
          <w:b w:val="0"/>
          <w:bCs w:val="0"/>
        </w:rPr>
        <w:t>Salle</w:t>
      </w:r>
      <w:r w:rsidRPr="002A4C6D">
        <w:rPr>
          <w:rStyle w:val="Textoennegrita"/>
          <w:rFonts w:asciiTheme="minorHAnsi" w:hAnsiTheme="minorHAnsi" w:cstheme="minorHAnsi"/>
          <w:b w:val="0"/>
          <w:bCs w:val="0"/>
        </w:rPr>
        <w:t xml:space="preserve"> Pleye</w:t>
      </w:r>
      <w:r w:rsidR="002A4C6D" w:rsidRPr="002A4C6D">
        <w:rPr>
          <w:rStyle w:val="Textoennegrita"/>
          <w:rFonts w:asciiTheme="minorHAnsi" w:hAnsiTheme="minorHAnsi" w:cstheme="minorHAnsi"/>
          <w:b w:val="0"/>
          <w:bCs w:val="0"/>
        </w:rPr>
        <w:t xml:space="preserve">l de París o Halle </w:t>
      </w:r>
      <w:proofErr w:type="spellStart"/>
      <w:r w:rsidR="002A4C6D" w:rsidRPr="002A4C6D">
        <w:rPr>
          <w:rStyle w:val="Textoennegrita"/>
          <w:rFonts w:asciiTheme="minorHAnsi" w:hAnsiTheme="minorHAnsi" w:cstheme="minorHAnsi"/>
          <w:b w:val="0"/>
          <w:bCs w:val="0"/>
        </w:rPr>
        <w:t>aux</w:t>
      </w:r>
      <w:proofErr w:type="spellEnd"/>
      <w:r w:rsidR="002A4C6D" w:rsidRPr="002A4C6D">
        <w:rPr>
          <w:rStyle w:val="Textoennegrita"/>
          <w:rFonts w:asciiTheme="minorHAnsi" w:hAnsiTheme="minorHAnsi" w:cstheme="minorHAnsi"/>
          <w:b w:val="0"/>
          <w:bCs w:val="0"/>
        </w:rPr>
        <w:t xml:space="preserve"> </w:t>
      </w:r>
      <w:proofErr w:type="spellStart"/>
      <w:r w:rsidR="002A4C6D" w:rsidRPr="002A4C6D">
        <w:rPr>
          <w:rStyle w:val="Textoennegrita"/>
          <w:rFonts w:asciiTheme="minorHAnsi" w:hAnsiTheme="minorHAnsi" w:cstheme="minorHAnsi"/>
          <w:b w:val="0"/>
          <w:bCs w:val="0"/>
        </w:rPr>
        <w:t>Grains</w:t>
      </w:r>
      <w:proofErr w:type="spellEnd"/>
      <w:r w:rsidR="002A4C6D" w:rsidRPr="002A4C6D">
        <w:rPr>
          <w:rStyle w:val="Textoennegrita"/>
          <w:rFonts w:asciiTheme="minorHAnsi" w:hAnsiTheme="minorHAnsi" w:cstheme="minorHAnsi"/>
          <w:b w:val="0"/>
          <w:bCs w:val="0"/>
        </w:rPr>
        <w:t xml:space="preserve"> de Toulouse</w:t>
      </w:r>
      <w:r w:rsidRPr="002A4C6D">
        <w:rPr>
          <w:rStyle w:val="Textoennegrita"/>
          <w:rFonts w:asciiTheme="minorHAnsi" w:hAnsiTheme="minorHAnsi" w:cstheme="minorHAnsi"/>
          <w:b w:val="0"/>
          <w:bCs w:val="0"/>
        </w:rPr>
        <w:t>.</w:t>
      </w:r>
    </w:p>
    <w:p w:rsidR="00091CFC" w:rsidRPr="002A4C6D" w:rsidRDefault="00091CFC" w:rsidP="00DB1D66">
      <w:pPr>
        <w:pStyle w:val="Sinespaciado"/>
        <w:rPr>
          <w:rFonts w:asciiTheme="minorHAnsi" w:hAnsiTheme="minorHAnsi" w:cstheme="minorHAnsi"/>
          <w:bCs/>
        </w:rPr>
      </w:pPr>
    </w:p>
    <w:p w:rsidR="002A4C6D" w:rsidRPr="002A4C6D" w:rsidRDefault="002A4C6D" w:rsidP="002A4C6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A4C6D">
        <w:rPr>
          <w:rFonts w:asciiTheme="minorHAnsi" w:hAnsiTheme="minorHAnsi" w:cstheme="minorHAnsi"/>
        </w:rPr>
        <w:t>Ha sido dirigido por numerosos directores, como Abbado, Argenta, Barenboim,</w:t>
      </w:r>
      <w:r w:rsidRPr="002A4C6D">
        <w:rPr>
          <w:rFonts w:asciiTheme="minorHAnsi" w:hAnsiTheme="minorHAnsi" w:cstheme="minorHAnsi"/>
        </w:rPr>
        <w:t xml:space="preserve"> </w:t>
      </w:r>
      <w:r w:rsidRPr="002A4C6D">
        <w:rPr>
          <w:rFonts w:asciiTheme="minorHAnsi" w:hAnsiTheme="minorHAnsi" w:cstheme="minorHAnsi"/>
        </w:rPr>
        <w:t xml:space="preserve">Chailly, Dudamel, Frühbeck de Burgos, Gergiev, Jansons, López Cobos, </w:t>
      </w:r>
      <w:proofErr w:type="spellStart"/>
      <w:r w:rsidRPr="002A4C6D">
        <w:rPr>
          <w:rFonts w:asciiTheme="minorHAnsi" w:hAnsiTheme="minorHAnsi" w:cstheme="minorHAnsi"/>
        </w:rPr>
        <w:t>Maag</w:t>
      </w:r>
      <w:proofErr w:type="spellEnd"/>
      <w:r w:rsidRPr="002A4C6D">
        <w:rPr>
          <w:rFonts w:asciiTheme="minorHAnsi" w:hAnsiTheme="minorHAnsi" w:cstheme="minorHAnsi"/>
        </w:rPr>
        <w:t>,</w:t>
      </w:r>
      <w:r w:rsidRPr="002A4C6D">
        <w:rPr>
          <w:rFonts w:asciiTheme="minorHAnsi" w:hAnsiTheme="minorHAnsi" w:cstheme="minorHAnsi"/>
        </w:rPr>
        <w:t xml:space="preserve"> </w:t>
      </w:r>
      <w:r w:rsidRPr="002A4C6D">
        <w:rPr>
          <w:rFonts w:asciiTheme="minorHAnsi" w:hAnsiTheme="minorHAnsi" w:cstheme="minorHAnsi"/>
        </w:rPr>
        <w:t xml:space="preserve">Mackerras, Maazel, </w:t>
      </w:r>
      <w:proofErr w:type="spellStart"/>
      <w:r w:rsidRPr="002A4C6D">
        <w:rPr>
          <w:rFonts w:asciiTheme="minorHAnsi" w:hAnsiTheme="minorHAnsi" w:cstheme="minorHAnsi"/>
        </w:rPr>
        <w:t>Mandeal</w:t>
      </w:r>
      <w:proofErr w:type="spellEnd"/>
      <w:r w:rsidRPr="002A4C6D">
        <w:rPr>
          <w:rFonts w:asciiTheme="minorHAnsi" w:hAnsiTheme="minorHAnsi" w:cstheme="minorHAnsi"/>
        </w:rPr>
        <w:t xml:space="preserve">, </w:t>
      </w:r>
      <w:proofErr w:type="spellStart"/>
      <w:r w:rsidRPr="002A4C6D">
        <w:rPr>
          <w:rFonts w:asciiTheme="minorHAnsi" w:hAnsiTheme="minorHAnsi" w:cstheme="minorHAnsi"/>
        </w:rPr>
        <w:t>Markevitch</w:t>
      </w:r>
      <w:proofErr w:type="spellEnd"/>
      <w:r w:rsidRPr="002A4C6D">
        <w:rPr>
          <w:rFonts w:asciiTheme="minorHAnsi" w:hAnsiTheme="minorHAnsi" w:cstheme="minorHAnsi"/>
        </w:rPr>
        <w:t>, Masur, Mehta, Muti, Nézet-Séguin,</w:t>
      </w:r>
      <w:r w:rsidRPr="002A4C6D">
        <w:rPr>
          <w:rFonts w:asciiTheme="minorHAnsi" w:hAnsiTheme="minorHAnsi" w:cstheme="minorHAnsi"/>
        </w:rPr>
        <w:t xml:space="preserve"> </w:t>
      </w:r>
      <w:r w:rsidRPr="002A4C6D">
        <w:rPr>
          <w:rFonts w:asciiTheme="minorHAnsi" w:hAnsiTheme="minorHAnsi" w:cstheme="minorHAnsi"/>
        </w:rPr>
        <w:t xml:space="preserve">Ozawa, Pletnev, Temirkanov, Ticciati, Rattle, Salonen, </w:t>
      </w:r>
      <w:proofErr w:type="spellStart"/>
      <w:r w:rsidRPr="002A4C6D">
        <w:rPr>
          <w:rFonts w:asciiTheme="minorHAnsi" w:hAnsiTheme="minorHAnsi" w:cstheme="minorHAnsi"/>
        </w:rPr>
        <w:t>Sokhiev</w:t>
      </w:r>
      <w:proofErr w:type="spellEnd"/>
      <w:r w:rsidRPr="002A4C6D">
        <w:rPr>
          <w:rFonts w:asciiTheme="minorHAnsi" w:hAnsiTheme="minorHAnsi" w:cstheme="minorHAnsi"/>
        </w:rPr>
        <w:t>, Stokowski, Tilson</w:t>
      </w:r>
      <w:r w:rsidRPr="002A4C6D">
        <w:rPr>
          <w:rFonts w:asciiTheme="minorHAnsi" w:hAnsiTheme="minorHAnsi" w:cstheme="minorHAnsi"/>
        </w:rPr>
        <w:t xml:space="preserve"> </w:t>
      </w:r>
      <w:r w:rsidRPr="002A4C6D">
        <w:rPr>
          <w:rFonts w:asciiTheme="minorHAnsi" w:hAnsiTheme="minorHAnsi" w:cstheme="minorHAnsi"/>
        </w:rPr>
        <w:t xml:space="preserve">Thomas, Víctor Pablo Pérez o </w:t>
      </w:r>
      <w:proofErr w:type="spellStart"/>
      <w:r w:rsidRPr="002A4C6D">
        <w:rPr>
          <w:rFonts w:asciiTheme="minorHAnsi" w:hAnsiTheme="minorHAnsi" w:cstheme="minorHAnsi"/>
        </w:rPr>
        <w:t>Zedda</w:t>
      </w:r>
      <w:proofErr w:type="spellEnd"/>
      <w:r w:rsidRPr="002A4C6D">
        <w:rPr>
          <w:rFonts w:asciiTheme="minorHAnsi" w:hAnsiTheme="minorHAnsi" w:cstheme="minorHAnsi"/>
        </w:rPr>
        <w:t>, entre otros. En cuanto a las orquestas con las</w:t>
      </w:r>
      <w:r w:rsidRPr="002A4C6D">
        <w:rPr>
          <w:rFonts w:asciiTheme="minorHAnsi" w:hAnsiTheme="minorHAnsi" w:cstheme="minorHAnsi"/>
        </w:rPr>
        <w:t xml:space="preserve"> </w:t>
      </w:r>
      <w:r w:rsidRPr="002A4C6D">
        <w:rPr>
          <w:rFonts w:asciiTheme="minorHAnsi" w:hAnsiTheme="minorHAnsi" w:cstheme="minorHAnsi"/>
        </w:rPr>
        <w:t xml:space="preserve">que ha colaborado caben destacar la National du </w:t>
      </w:r>
      <w:proofErr w:type="spellStart"/>
      <w:r w:rsidRPr="002A4C6D">
        <w:rPr>
          <w:rFonts w:asciiTheme="minorHAnsi" w:hAnsiTheme="minorHAnsi" w:cstheme="minorHAnsi"/>
        </w:rPr>
        <w:t>Capitole</w:t>
      </w:r>
      <w:proofErr w:type="spellEnd"/>
      <w:r w:rsidRPr="002A4C6D">
        <w:rPr>
          <w:rFonts w:asciiTheme="minorHAnsi" w:hAnsiTheme="minorHAnsi" w:cstheme="minorHAnsi"/>
        </w:rPr>
        <w:t xml:space="preserve"> de Toulouse, Berliner</w:t>
      </w:r>
      <w:r w:rsidRPr="002A4C6D">
        <w:rPr>
          <w:rFonts w:asciiTheme="minorHAnsi" w:hAnsiTheme="minorHAnsi" w:cstheme="minorHAnsi"/>
        </w:rPr>
        <w:t xml:space="preserve"> </w:t>
      </w:r>
      <w:r w:rsidRPr="002A4C6D">
        <w:rPr>
          <w:rFonts w:asciiTheme="minorHAnsi" w:hAnsiTheme="minorHAnsi" w:cstheme="minorHAnsi"/>
        </w:rPr>
        <w:t>Philharmoniker, Royal Concertgebouw Orchestra, London Symphony, London</w:t>
      </w:r>
      <w:r w:rsidRPr="002A4C6D">
        <w:rPr>
          <w:rFonts w:asciiTheme="minorHAnsi" w:hAnsiTheme="minorHAnsi" w:cstheme="minorHAnsi"/>
        </w:rPr>
        <w:t xml:space="preserve"> </w:t>
      </w:r>
      <w:r w:rsidRPr="002A4C6D">
        <w:rPr>
          <w:rFonts w:asciiTheme="minorHAnsi" w:hAnsiTheme="minorHAnsi" w:cstheme="minorHAnsi"/>
        </w:rPr>
        <w:t>Philharmonic, Philharmonia Orchestra, English Chamber Orchestra, Filarmónica</w:t>
      </w:r>
      <w:r w:rsidRPr="002A4C6D">
        <w:rPr>
          <w:rFonts w:asciiTheme="minorHAnsi" w:hAnsiTheme="minorHAnsi" w:cstheme="minorHAnsi"/>
        </w:rPr>
        <w:t xml:space="preserve"> </w:t>
      </w:r>
      <w:r w:rsidRPr="002A4C6D">
        <w:rPr>
          <w:rFonts w:asciiTheme="minorHAnsi" w:hAnsiTheme="minorHAnsi" w:cstheme="minorHAnsi"/>
        </w:rPr>
        <w:t xml:space="preserve">Checa, Dresdner Philharmonie, Royal Liverpool Philharmonic, </w:t>
      </w:r>
      <w:proofErr w:type="spellStart"/>
      <w:r w:rsidRPr="002A4C6D">
        <w:rPr>
          <w:rFonts w:asciiTheme="minorHAnsi" w:hAnsiTheme="minorHAnsi" w:cstheme="minorHAnsi"/>
        </w:rPr>
        <w:t>Rundfunk</w:t>
      </w:r>
      <w:proofErr w:type="spellEnd"/>
      <w:r w:rsidRPr="002A4C6D">
        <w:rPr>
          <w:rFonts w:asciiTheme="minorHAnsi" w:hAnsiTheme="minorHAnsi" w:cstheme="minorHAnsi"/>
        </w:rPr>
        <w:t xml:space="preserve"> </w:t>
      </w:r>
      <w:r w:rsidRPr="002A4C6D">
        <w:rPr>
          <w:rFonts w:asciiTheme="minorHAnsi" w:hAnsiTheme="minorHAnsi" w:cstheme="minorHAnsi"/>
        </w:rPr>
        <w:t>Sinfonieorchester Berlin o la Sinfónica de Galicia.</w:t>
      </w:r>
    </w:p>
    <w:p w:rsidR="00DB1D66" w:rsidRPr="002A4C6D" w:rsidRDefault="00DB1D66" w:rsidP="00DB1D66">
      <w:pPr>
        <w:pStyle w:val="Sinespaciado"/>
        <w:rPr>
          <w:rFonts w:asciiTheme="minorHAnsi" w:hAnsiTheme="minorHAnsi" w:cstheme="minorHAnsi"/>
        </w:rPr>
      </w:pPr>
    </w:p>
    <w:p w:rsidR="00091CFC" w:rsidRPr="002A4C6D" w:rsidRDefault="00091CFC" w:rsidP="00DB1D66">
      <w:pPr>
        <w:pStyle w:val="Sinespaciado"/>
        <w:rPr>
          <w:rFonts w:asciiTheme="minorHAnsi" w:hAnsiTheme="minorHAnsi" w:cstheme="minorHAnsi"/>
        </w:rPr>
      </w:pPr>
      <w:r w:rsidRPr="002A4C6D">
        <w:rPr>
          <w:rFonts w:asciiTheme="minorHAnsi" w:hAnsiTheme="minorHAnsi" w:cstheme="minorHAnsi"/>
        </w:rPr>
        <w:t xml:space="preserve">De las más de 200 grabaciones que ha realizado, destacan en los últimos años para </w:t>
      </w:r>
      <w:proofErr w:type="spellStart"/>
      <w:r w:rsidRPr="002A4C6D">
        <w:rPr>
          <w:rFonts w:asciiTheme="minorHAnsi" w:hAnsiTheme="minorHAnsi" w:cstheme="minorHAnsi"/>
        </w:rPr>
        <w:t>Accentus</w:t>
      </w:r>
      <w:proofErr w:type="spellEnd"/>
      <w:r w:rsidRPr="002A4C6D">
        <w:rPr>
          <w:rFonts w:asciiTheme="minorHAnsi" w:hAnsiTheme="minorHAnsi" w:cstheme="minorHAnsi"/>
        </w:rPr>
        <w:t xml:space="preserve"> en 2017 la </w:t>
      </w:r>
      <w:r w:rsidRPr="002A4C6D">
        <w:rPr>
          <w:rFonts w:asciiTheme="minorHAnsi" w:hAnsiTheme="minorHAnsi" w:cstheme="minorHAnsi"/>
          <w:i/>
        </w:rPr>
        <w:t>8ª Sinfonía</w:t>
      </w:r>
      <w:r w:rsidRPr="002A4C6D">
        <w:rPr>
          <w:rFonts w:asciiTheme="minorHAnsi" w:hAnsiTheme="minorHAnsi" w:cstheme="minorHAnsi"/>
        </w:rPr>
        <w:t xml:space="preserve"> de Mahler en el Festival de Lucerna bajo la dirección de Riccardo Chailly y para </w:t>
      </w:r>
      <w:proofErr w:type="spellStart"/>
      <w:r w:rsidRPr="002A4C6D">
        <w:rPr>
          <w:rFonts w:asciiTheme="minorHAnsi" w:hAnsiTheme="minorHAnsi" w:cstheme="minorHAnsi"/>
        </w:rPr>
        <w:t>Virgin</w:t>
      </w:r>
      <w:proofErr w:type="spellEnd"/>
      <w:r w:rsidRPr="002A4C6D">
        <w:rPr>
          <w:rFonts w:asciiTheme="minorHAnsi" w:hAnsiTheme="minorHAnsi" w:cstheme="minorHAnsi"/>
        </w:rPr>
        <w:t xml:space="preserve"> Classics en 2009 la </w:t>
      </w:r>
      <w:r w:rsidRPr="002A4C6D">
        <w:rPr>
          <w:rFonts w:asciiTheme="minorHAnsi" w:hAnsiTheme="minorHAnsi" w:cstheme="minorHAnsi"/>
          <w:i/>
        </w:rPr>
        <w:t>Segunda Sinfonía</w:t>
      </w:r>
      <w:r w:rsidRPr="002A4C6D">
        <w:rPr>
          <w:rFonts w:asciiTheme="minorHAnsi" w:hAnsiTheme="minorHAnsi" w:cstheme="minorHAnsi"/>
        </w:rPr>
        <w:t xml:space="preserve"> de Mahler, junto a la Frankfurt Radio Symphony Orchestra bajo la dirección de Paavo Järvi.</w:t>
      </w:r>
    </w:p>
    <w:p w:rsidR="002A4C6D" w:rsidRPr="002A4C6D" w:rsidRDefault="002A4C6D" w:rsidP="00DB1D66">
      <w:pPr>
        <w:pStyle w:val="Sinespaciado"/>
        <w:rPr>
          <w:rFonts w:asciiTheme="minorHAnsi" w:hAnsiTheme="minorHAnsi" w:cstheme="minorHAnsi"/>
        </w:rPr>
      </w:pPr>
    </w:p>
    <w:p w:rsidR="002A4C6D" w:rsidRPr="002A4C6D" w:rsidRDefault="002A4C6D" w:rsidP="002A4C6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A4C6D">
        <w:rPr>
          <w:rFonts w:asciiTheme="minorHAnsi" w:hAnsiTheme="minorHAnsi" w:cstheme="minorHAnsi"/>
        </w:rPr>
        <w:t xml:space="preserve">De las más de 200 grabaciones que ha realizado, destacan en los últimos años la </w:t>
      </w:r>
      <w:r w:rsidRPr="002A4C6D">
        <w:rPr>
          <w:rFonts w:asciiTheme="minorHAnsi" w:hAnsiTheme="minorHAnsi" w:cstheme="minorHAnsi"/>
          <w:i/>
          <w:iCs/>
        </w:rPr>
        <w:t xml:space="preserve">8ª Sinfonía </w:t>
      </w:r>
      <w:r w:rsidRPr="002A4C6D">
        <w:rPr>
          <w:rFonts w:asciiTheme="minorHAnsi" w:hAnsiTheme="minorHAnsi" w:cstheme="minorHAnsi"/>
        </w:rPr>
        <w:t>de Mahler en el Festival de Lucerna bajo la dirección de Riccardo Chailly (</w:t>
      </w:r>
      <w:proofErr w:type="spellStart"/>
      <w:r w:rsidRPr="002A4C6D">
        <w:rPr>
          <w:rFonts w:asciiTheme="minorHAnsi" w:hAnsiTheme="minorHAnsi" w:cstheme="minorHAnsi"/>
        </w:rPr>
        <w:t>Accentus</w:t>
      </w:r>
      <w:proofErr w:type="spellEnd"/>
      <w:r w:rsidRPr="002A4C6D">
        <w:rPr>
          <w:rFonts w:asciiTheme="minorHAnsi" w:hAnsiTheme="minorHAnsi" w:cstheme="minorHAnsi"/>
        </w:rPr>
        <w:t xml:space="preserve">, 2017) y la </w:t>
      </w:r>
      <w:r w:rsidRPr="002A4C6D">
        <w:rPr>
          <w:rFonts w:asciiTheme="minorHAnsi" w:hAnsiTheme="minorHAnsi" w:cstheme="minorHAnsi"/>
          <w:i/>
          <w:iCs/>
        </w:rPr>
        <w:t xml:space="preserve">Segunda Sinfonía </w:t>
      </w:r>
      <w:r w:rsidRPr="002A4C6D">
        <w:rPr>
          <w:rFonts w:asciiTheme="minorHAnsi" w:hAnsiTheme="minorHAnsi" w:cstheme="minorHAnsi"/>
        </w:rPr>
        <w:t>de Mahler, junto a la Sinfónica de Radio Fráncfort (</w:t>
      </w:r>
      <w:proofErr w:type="spellStart"/>
      <w:r w:rsidRPr="002A4C6D">
        <w:rPr>
          <w:rFonts w:asciiTheme="minorHAnsi" w:hAnsiTheme="minorHAnsi" w:cstheme="minorHAnsi"/>
        </w:rPr>
        <w:t>Hr</w:t>
      </w:r>
      <w:proofErr w:type="spellEnd"/>
      <w:r w:rsidRPr="002A4C6D">
        <w:rPr>
          <w:rFonts w:asciiTheme="minorHAnsi" w:hAnsiTheme="minorHAnsi" w:cstheme="minorHAnsi"/>
        </w:rPr>
        <w:t>-Sinfonieorchester) y Paavo Järvi (</w:t>
      </w:r>
      <w:proofErr w:type="spellStart"/>
      <w:r w:rsidRPr="002A4C6D">
        <w:rPr>
          <w:rFonts w:asciiTheme="minorHAnsi" w:hAnsiTheme="minorHAnsi" w:cstheme="minorHAnsi"/>
        </w:rPr>
        <w:t>Virgin</w:t>
      </w:r>
      <w:proofErr w:type="spellEnd"/>
      <w:r w:rsidRPr="002A4C6D">
        <w:rPr>
          <w:rFonts w:asciiTheme="minorHAnsi" w:hAnsiTheme="minorHAnsi" w:cstheme="minorHAnsi"/>
        </w:rPr>
        <w:t xml:space="preserve"> Classics, 2009).</w:t>
      </w:r>
    </w:p>
    <w:p w:rsidR="002A4C6D" w:rsidRPr="002A4C6D" w:rsidRDefault="002A4C6D" w:rsidP="002A4C6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A4C6D" w:rsidRPr="002A4C6D" w:rsidRDefault="002A4C6D" w:rsidP="002A4C6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A4C6D">
        <w:rPr>
          <w:rFonts w:asciiTheme="minorHAnsi" w:hAnsiTheme="minorHAnsi" w:cstheme="minorHAnsi"/>
        </w:rPr>
        <w:t>Entre los numerosos galardones obtenidos a lo largo de su historia, resaltan los</w:t>
      </w:r>
      <w:r w:rsidRPr="002A4C6D">
        <w:rPr>
          <w:rFonts w:asciiTheme="minorHAnsi" w:hAnsiTheme="minorHAnsi" w:cstheme="minorHAnsi"/>
        </w:rPr>
        <w:t xml:space="preserve"> </w:t>
      </w:r>
      <w:r w:rsidRPr="002A4C6D">
        <w:rPr>
          <w:rFonts w:asciiTheme="minorHAnsi" w:hAnsiTheme="minorHAnsi" w:cstheme="minorHAnsi"/>
        </w:rPr>
        <w:t>siguientes: 1941 Premio Nacional de la Música</w:t>
      </w:r>
      <w:r w:rsidRPr="002A4C6D">
        <w:rPr>
          <w:rFonts w:asciiTheme="minorHAnsi" w:hAnsiTheme="minorHAnsi" w:cstheme="minorHAnsi"/>
        </w:rPr>
        <w:t>;</w:t>
      </w:r>
      <w:r w:rsidRPr="002A4C6D">
        <w:rPr>
          <w:rFonts w:asciiTheme="minorHAnsi" w:hAnsiTheme="minorHAnsi" w:cstheme="minorHAnsi"/>
        </w:rPr>
        <w:t xml:space="preserve"> 1975 Medalla de Oro de Bellas Artes</w:t>
      </w:r>
      <w:r w:rsidRPr="002A4C6D">
        <w:rPr>
          <w:rFonts w:asciiTheme="minorHAnsi" w:hAnsiTheme="minorHAnsi" w:cstheme="minorHAnsi"/>
        </w:rPr>
        <w:t xml:space="preserve"> </w:t>
      </w:r>
      <w:r w:rsidRPr="002A4C6D">
        <w:rPr>
          <w:rFonts w:asciiTheme="minorHAnsi" w:hAnsiTheme="minorHAnsi" w:cstheme="minorHAnsi"/>
        </w:rPr>
        <w:t>del Ministerio de Educación y Ciencia</w:t>
      </w:r>
      <w:r w:rsidRPr="002A4C6D">
        <w:rPr>
          <w:rFonts w:asciiTheme="minorHAnsi" w:hAnsiTheme="minorHAnsi" w:cstheme="minorHAnsi"/>
        </w:rPr>
        <w:t>;</w:t>
      </w:r>
      <w:r w:rsidRPr="002A4C6D">
        <w:rPr>
          <w:rFonts w:asciiTheme="minorHAnsi" w:hAnsiTheme="minorHAnsi" w:cstheme="minorHAnsi"/>
        </w:rPr>
        <w:t xml:space="preserve"> 1984 Premio Príncipe de Asturias de las</w:t>
      </w:r>
      <w:r w:rsidRPr="002A4C6D">
        <w:rPr>
          <w:rFonts w:asciiTheme="minorHAnsi" w:hAnsiTheme="minorHAnsi" w:cstheme="minorHAnsi"/>
        </w:rPr>
        <w:t xml:space="preserve"> </w:t>
      </w:r>
      <w:r w:rsidRPr="002A4C6D">
        <w:rPr>
          <w:rFonts w:asciiTheme="minorHAnsi" w:hAnsiTheme="minorHAnsi" w:cstheme="minorHAnsi"/>
        </w:rPr>
        <w:t>Artes</w:t>
      </w:r>
      <w:r w:rsidRPr="002A4C6D">
        <w:rPr>
          <w:rFonts w:asciiTheme="minorHAnsi" w:hAnsiTheme="minorHAnsi" w:cstheme="minorHAnsi"/>
        </w:rPr>
        <w:t xml:space="preserve">; </w:t>
      </w:r>
      <w:r w:rsidRPr="002A4C6D">
        <w:rPr>
          <w:rFonts w:asciiTheme="minorHAnsi" w:hAnsiTheme="minorHAnsi" w:cstheme="minorHAnsi"/>
        </w:rPr>
        <w:t>1985 Medalla de Oro de Guipúzcoa</w:t>
      </w:r>
      <w:r w:rsidRPr="002A4C6D">
        <w:rPr>
          <w:rFonts w:asciiTheme="minorHAnsi" w:hAnsiTheme="minorHAnsi" w:cstheme="minorHAnsi"/>
        </w:rPr>
        <w:t>;</w:t>
      </w:r>
      <w:r w:rsidRPr="002A4C6D">
        <w:rPr>
          <w:rFonts w:asciiTheme="minorHAnsi" w:hAnsiTheme="minorHAnsi" w:cstheme="minorHAnsi"/>
        </w:rPr>
        <w:t xml:space="preserve"> 1997 Vasco Universal, entre otros.</w:t>
      </w:r>
    </w:p>
    <w:p w:rsidR="00091CFC" w:rsidRPr="002A4C6D" w:rsidRDefault="00091CFC" w:rsidP="00DB1D66">
      <w:pPr>
        <w:pStyle w:val="Sinespaciado"/>
        <w:rPr>
          <w:rFonts w:asciiTheme="minorHAnsi" w:hAnsiTheme="minorHAnsi" w:cstheme="minorHAnsi"/>
        </w:rPr>
      </w:pPr>
    </w:p>
    <w:p w:rsidR="00F920DC" w:rsidRPr="002A4C6D" w:rsidRDefault="00F920DC" w:rsidP="00DB1D66">
      <w:pPr>
        <w:pStyle w:val="Sinespaciado"/>
        <w:rPr>
          <w:rFonts w:asciiTheme="minorHAnsi" w:hAnsiTheme="minorHAnsi" w:cstheme="minorHAnsi"/>
        </w:rPr>
      </w:pPr>
    </w:p>
    <w:bookmarkEnd w:id="0"/>
    <w:p w:rsidR="00F920DC" w:rsidRPr="002A4C6D" w:rsidRDefault="00F920DC" w:rsidP="00DB1D66">
      <w:pPr>
        <w:pStyle w:val="Sinespaciado"/>
        <w:rPr>
          <w:rFonts w:asciiTheme="minorHAnsi" w:hAnsiTheme="minorHAnsi" w:cstheme="minorHAnsi"/>
        </w:rPr>
      </w:pPr>
    </w:p>
    <w:sectPr w:rsidR="00F920DC" w:rsidRPr="002A4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0"/>
    <w:rsid w:val="00003F27"/>
    <w:rsid w:val="000059C2"/>
    <w:rsid w:val="000331F7"/>
    <w:rsid w:val="00035536"/>
    <w:rsid w:val="00043DEB"/>
    <w:rsid w:val="00053A12"/>
    <w:rsid w:val="0006177B"/>
    <w:rsid w:val="000663F9"/>
    <w:rsid w:val="00071AE3"/>
    <w:rsid w:val="0007782A"/>
    <w:rsid w:val="00080F8D"/>
    <w:rsid w:val="00081FD2"/>
    <w:rsid w:val="000867C0"/>
    <w:rsid w:val="00086800"/>
    <w:rsid w:val="000903A4"/>
    <w:rsid w:val="00091CFC"/>
    <w:rsid w:val="000925A4"/>
    <w:rsid w:val="00094529"/>
    <w:rsid w:val="00095A4C"/>
    <w:rsid w:val="000A2597"/>
    <w:rsid w:val="000A3D67"/>
    <w:rsid w:val="000B064B"/>
    <w:rsid w:val="000B2024"/>
    <w:rsid w:val="000B3D1D"/>
    <w:rsid w:val="000C092C"/>
    <w:rsid w:val="000C1F1A"/>
    <w:rsid w:val="000C48CD"/>
    <w:rsid w:val="000D2D44"/>
    <w:rsid w:val="000D48EC"/>
    <w:rsid w:val="000E326E"/>
    <w:rsid w:val="000F5D80"/>
    <w:rsid w:val="00100F2F"/>
    <w:rsid w:val="001022C0"/>
    <w:rsid w:val="00102B08"/>
    <w:rsid w:val="0010788C"/>
    <w:rsid w:val="00110A02"/>
    <w:rsid w:val="00116E07"/>
    <w:rsid w:val="001246AC"/>
    <w:rsid w:val="00125B53"/>
    <w:rsid w:val="00127489"/>
    <w:rsid w:val="0013688D"/>
    <w:rsid w:val="0015128D"/>
    <w:rsid w:val="00154CFC"/>
    <w:rsid w:val="0015595E"/>
    <w:rsid w:val="00155EC5"/>
    <w:rsid w:val="001570DB"/>
    <w:rsid w:val="00171746"/>
    <w:rsid w:val="001754D6"/>
    <w:rsid w:val="00177911"/>
    <w:rsid w:val="001821A5"/>
    <w:rsid w:val="00182F60"/>
    <w:rsid w:val="001858E2"/>
    <w:rsid w:val="0018611F"/>
    <w:rsid w:val="00191894"/>
    <w:rsid w:val="00194971"/>
    <w:rsid w:val="001A346C"/>
    <w:rsid w:val="001A78BF"/>
    <w:rsid w:val="001B2176"/>
    <w:rsid w:val="001C45A0"/>
    <w:rsid w:val="00206B3D"/>
    <w:rsid w:val="00213878"/>
    <w:rsid w:val="00216A7D"/>
    <w:rsid w:val="00224BBF"/>
    <w:rsid w:val="002259F7"/>
    <w:rsid w:val="0023163C"/>
    <w:rsid w:val="0023185E"/>
    <w:rsid w:val="002327BB"/>
    <w:rsid w:val="0023410B"/>
    <w:rsid w:val="00235FF3"/>
    <w:rsid w:val="00236E4D"/>
    <w:rsid w:val="00240A8C"/>
    <w:rsid w:val="002415B8"/>
    <w:rsid w:val="00244044"/>
    <w:rsid w:val="00252906"/>
    <w:rsid w:val="00254A5E"/>
    <w:rsid w:val="002608C9"/>
    <w:rsid w:val="0026502B"/>
    <w:rsid w:val="002653F9"/>
    <w:rsid w:val="002734FD"/>
    <w:rsid w:val="00280A26"/>
    <w:rsid w:val="00293D7B"/>
    <w:rsid w:val="002945EC"/>
    <w:rsid w:val="002A4C6D"/>
    <w:rsid w:val="002A5DFF"/>
    <w:rsid w:val="002A7E8A"/>
    <w:rsid w:val="002B0DC4"/>
    <w:rsid w:val="002B2A6B"/>
    <w:rsid w:val="002B2BEC"/>
    <w:rsid w:val="002C171E"/>
    <w:rsid w:val="002C6290"/>
    <w:rsid w:val="002D24D3"/>
    <w:rsid w:val="002D5B18"/>
    <w:rsid w:val="002D6BE3"/>
    <w:rsid w:val="002D72DD"/>
    <w:rsid w:val="002D7890"/>
    <w:rsid w:val="002E5E8C"/>
    <w:rsid w:val="002E6692"/>
    <w:rsid w:val="002F01CE"/>
    <w:rsid w:val="002F2C52"/>
    <w:rsid w:val="002F3BD9"/>
    <w:rsid w:val="002F55AE"/>
    <w:rsid w:val="002F56B5"/>
    <w:rsid w:val="002F5E0C"/>
    <w:rsid w:val="00301555"/>
    <w:rsid w:val="003016B1"/>
    <w:rsid w:val="0032373D"/>
    <w:rsid w:val="0033079F"/>
    <w:rsid w:val="0033754C"/>
    <w:rsid w:val="00341799"/>
    <w:rsid w:val="00342B02"/>
    <w:rsid w:val="00343351"/>
    <w:rsid w:val="00350FD1"/>
    <w:rsid w:val="0036212F"/>
    <w:rsid w:val="00365CC9"/>
    <w:rsid w:val="00366581"/>
    <w:rsid w:val="003667F9"/>
    <w:rsid w:val="00372C93"/>
    <w:rsid w:val="00375C00"/>
    <w:rsid w:val="003839CB"/>
    <w:rsid w:val="00383B0E"/>
    <w:rsid w:val="00386E51"/>
    <w:rsid w:val="00391A35"/>
    <w:rsid w:val="003946C1"/>
    <w:rsid w:val="003963B3"/>
    <w:rsid w:val="003B646B"/>
    <w:rsid w:val="003C0065"/>
    <w:rsid w:val="003C091C"/>
    <w:rsid w:val="003D1BD0"/>
    <w:rsid w:val="003D36A8"/>
    <w:rsid w:val="003D6C58"/>
    <w:rsid w:val="003E5016"/>
    <w:rsid w:val="00402AFA"/>
    <w:rsid w:val="0040527C"/>
    <w:rsid w:val="00407534"/>
    <w:rsid w:val="00412CD4"/>
    <w:rsid w:val="004131E7"/>
    <w:rsid w:val="004152C2"/>
    <w:rsid w:val="00424852"/>
    <w:rsid w:val="00432B3F"/>
    <w:rsid w:val="004410DE"/>
    <w:rsid w:val="00444313"/>
    <w:rsid w:val="00446CD2"/>
    <w:rsid w:val="00452294"/>
    <w:rsid w:val="004570AE"/>
    <w:rsid w:val="0047385F"/>
    <w:rsid w:val="00476B39"/>
    <w:rsid w:val="00480AB4"/>
    <w:rsid w:val="00485991"/>
    <w:rsid w:val="00495E26"/>
    <w:rsid w:val="00496302"/>
    <w:rsid w:val="004A173E"/>
    <w:rsid w:val="004A52E2"/>
    <w:rsid w:val="004A7D1A"/>
    <w:rsid w:val="004B27AC"/>
    <w:rsid w:val="004C7369"/>
    <w:rsid w:val="004D1DBD"/>
    <w:rsid w:val="004D5613"/>
    <w:rsid w:val="004D7BDE"/>
    <w:rsid w:val="004E3037"/>
    <w:rsid w:val="004E54D9"/>
    <w:rsid w:val="004F02B2"/>
    <w:rsid w:val="004F4F4E"/>
    <w:rsid w:val="0050199D"/>
    <w:rsid w:val="0051154E"/>
    <w:rsid w:val="0051352B"/>
    <w:rsid w:val="005223B3"/>
    <w:rsid w:val="0052284A"/>
    <w:rsid w:val="005239AC"/>
    <w:rsid w:val="00525BC1"/>
    <w:rsid w:val="00530B86"/>
    <w:rsid w:val="00535047"/>
    <w:rsid w:val="00537222"/>
    <w:rsid w:val="00543784"/>
    <w:rsid w:val="005465E8"/>
    <w:rsid w:val="00546F7D"/>
    <w:rsid w:val="00562AF7"/>
    <w:rsid w:val="0057025B"/>
    <w:rsid w:val="005736C4"/>
    <w:rsid w:val="00576837"/>
    <w:rsid w:val="0058250B"/>
    <w:rsid w:val="00584CAB"/>
    <w:rsid w:val="0058686B"/>
    <w:rsid w:val="005975D1"/>
    <w:rsid w:val="005A19E1"/>
    <w:rsid w:val="005A467A"/>
    <w:rsid w:val="005A6372"/>
    <w:rsid w:val="005A6A2F"/>
    <w:rsid w:val="005A7EEB"/>
    <w:rsid w:val="005C1E0A"/>
    <w:rsid w:val="005C4186"/>
    <w:rsid w:val="005C4FD8"/>
    <w:rsid w:val="005D0EDC"/>
    <w:rsid w:val="005D7F7D"/>
    <w:rsid w:val="005E0382"/>
    <w:rsid w:val="005E3E42"/>
    <w:rsid w:val="005E599B"/>
    <w:rsid w:val="005F314E"/>
    <w:rsid w:val="005F76C2"/>
    <w:rsid w:val="0060663E"/>
    <w:rsid w:val="00611B02"/>
    <w:rsid w:val="006179EF"/>
    <w:rsid w:val="00621AA5"/>
    <w:rsid w:val="00631CF3"/>
    <w:rsid w:val="00631F66"/>
    <w:rsid w:val="00632161"/>
    <w:rsid w:val="00634371"/>
    <w:rsid w:val="006367D7"/>
    <w:rsid w:val="00661B2F"/>
    <w:rsid w:val="006625D2"/>
    <w:rsid w:val="00665C18"/>
    <w:rsid w:val="006671A4"/>
    <w:rsid w:val="006727AC"/>
    <w:rsid w:val="0067751F"/>
    <w:rsid w:val="00681E01"/>
    <w:rsid w:val="00685E6A"/>
    <w:rsid w:val="00686C53"/>
    <w:rsid w:val="00687053"/>
    <w:rsid w:val="006912B0"/>
    <w:rsid w:val="00692715"/>
    <w:rsid w:val="006956AE"/>
    <w:rsid w:val="006A52C7"/>
    <w:rsid w:val="006A5850"/>
    <w:rsid w:val="006A64F8"/>
    <w:rsid w:val="006B28B9"/>
    <w:rsid w:val="006C21F4"/>
    <w:rsid w:val="006C2968"/>
    <w:rsid w:val="006C41DD"/>
    <w:rsid w:val="006C6A08"/>
    <w:rsid w:val="006C794A"/>
    <w:rsid w:val="006D0A77"/>
    <w:rsid w:val="006D5069"/>
    <w:rsid w:val="006E33AF"/>
    <w:rsid w:val="0070088F"/>
    <w:rsid w:val="007079DC"/>
    <w:rsid w:val="00710BB7"/>
    <w:rsid w:val="00713AB9"/>
    <w:rsid w:val="00726ECA"/>
    <w:rsid w:val="0073531C"/>
    <w:rsid w:val="00737043"/>
    <w:rsid w:val="00746BCE"/>
    <w:rsid w:val="00747EA9"/>
    <w:rsid w:val="00755ED4"/>
    <w:rsid w:val="00761616"/>
    <w:rsid w:val="007618DC"/>
    <w:rsid w:val="00772301"/>
    <w:rsid w:val="00774D0D"/>
    <w:rsid w:val="00780976"/>
    <w:rsid w:val="007866EB"/>
    <w:rsid w:val="007913DE"/>
    <w:rsid w:val="007922F4"/>
    <w:rsid w:val="00795A28"/>
    <w:rsid w:val="00796548"/>
    <w:rsid w:val="007A2A66"/>
    <w:rsid w:val="007B0520"/>
    <w:rsid w:val="007B35AA"/>
    <w:rsid w:val="007B6889"/>
    <w:rsid w:val="007B78F1"/>
    <w:rsid w:val="007C4E13"/>
    <w:rsid w:val="007C64A2"/>
    <w:rsid w:val="007D2E08"/>
    <w:rsid w:val="007D5627"/>
    <w:rsid w:val="0081101C"/>
    <w:rsid w:val="008171DC"/>
    <w:rsid w:val="00821ECF"/>
    <w:rsid w:val="0082597F"/>
    <w:rsid w:val="008312AA"/>
    <w:rsid w:val="0084139C"/>
    <w:rsid w:val="0084682E"/>
    <w:rsid w:val="008504BA"/>
    <w:rsid w:val="008541B0"/>
    <w:rsid w:val="00862AA2"/>
    <w:rsid w:val="008754BC"/>
    <w:rsid w:val="00875AD7"/>
    <w:rsid w:val="00891413"/>
    <w:rsid w:val="008934A4"/>
    <w:rsid w:val="008A32FE"/>
    <w:rsid w:val="008A4D65"/>
    <w:rsid w:val="008A733C"/>
    <w:rsid w:val="008C7F01"/>
    <w:rsid w:val="008D3E27"/>
    <w:rsid w:val="008D79F3"/>
    <w:rsid w:val="008E04D5"/>
    <w:rsid w:val="008E3D62"/>
    <w:rsid w:val="008F7B63"/>
    <w:rsid w:val="00900BB0"/>
    <w:rsid w:val="00904F1B"/>
    <w:rsid w:val="00906274"/>
    <w:rsid w:val="00907709"/>
    <w:rsid w:val="009130DC"/>
    <w:rsid w:val="00914EA5"/>
    <w:rsid w:val="00915532"/>
    <w:rsid w:val="00927EDF"/>
    <w:rsid w:val="00932E8D"/>
    <w:rsid w:val="00936272"/>
    <w:rsid w:val="00936643"/>
    <w:rsid w:val="0094189E"/>
    <w:rsid w:val="0094215B"/>
    <w:rsid w:val="0094492E"/>
    <w:rsid w:val="009473D4"/>
    <w:rsid w:val="00953D32"/>
    <w:rsid w:val="0095439A"/>
    <w:rsid w:val="00954810"/>
    <w:rsid w:val="00961AE4"/>
    <w:rsid w:val="00966F8D"/>
    <w:rsid w:val="00972759"/>
    <w:rsid w:val="00973665"/>
    <w:rsid w:val="00976407"/>
    <w:rsid w:val="009828E8"/>
    <w:rsid w:val="00987847"/>
    <w:rsid w:val="00987F36"/>
    <w:rsid w:val="009C2C34"/>
    <w:rsid w:val="009C736C"/>
    <w:rsid w:val="009C787C"/>
    <w:rsid w:val="009D1CE6"/>
    <w:rsid w:val="009D48CE"/>
    <w:rsid w:val="009D5C09"/>
    <w:rsid w:val="009D5F6D"/>
    <w:rsid w:val="009E099F"/>
    <w:rsid w:val="009E146F"/>
    <w:rsid w:val="009E1E2F"/>
    <w:rsid w:val="009F6A27"/>
    <w:rsid w:val="009F729B"/>
    <w:rsid w:val="00A00429"/>
    <w:rsid w:val="00A01887"/>
    <w:rsid w:val="00A02E8E"/>
    <w:rsid w:val="00A10266"/>
    <w:rsid w:val="00A13A7D"/>
    <w:rsid w:val="00A31EF3"/>
    <w:rsid w:val="00A4173B"/>
    <w:rsid w:val="00A42F77"/>
    <w:rsid w:val="00A526DF"/>
    <w:rsid w:val="00A549A9"/>
    <w:rsid w:val="00A57019"/>
    <w:rsid w:val="00A572EF"/>
    <w:rsid w:val="00A57330"/>
    <w:rsid w:val="00A57E13"/>
    <w:rsid w:val="00A60D5F"/>
    <w:rsid w:val="00A647FB"/>
    <w:rsid w:val="00A663D8"/>
    <w:rsid w:val="00A84A11"/>
    <w:rsid w:val="00A96FDC"/>
    <w:rsid w:val="00AA0065"/>
    <w:rsid w:val="00AA03B8"/>
    <w:rsid w:val="00AA3E4A"/>
    <w:rsid w:val="00AB4E9B"/>
    <w:rsid w:val="00AB7283"/>
    <w:rsid w:val="00AC4B72"/>
    <w:rsid w:val="00AC712B"/>
    <w:rsid w:val="00AC7801"/>
    <w:rsid w:val="00AD138E"/>
    <w:rsid w:val="00AD21E7"/>
    <w:rsid w:val="00AD5788"/>
    <w:rsid w:val="00AD6A21"/>
    <w:rsid w:val="00AD7FCB"/>
    <w:rsid w:val="00AE25AF"/>
    <w:rsid w:val="00B01E4B"/>
    <w:rsid w:val="00B01FD4"/>
    <w:rsid w:val="00B0332E"/>
    <w:rsid w:val="00B1022B"/>
    <w:rsid w:val="00B12AC9"/>
    <w:rsid w:val="00B20102"/>
    <w:rsid w:val="00B2772C"/>
    <w:rsid w:val="00B33451"/>
    <w:rsid w:val="00B33F9E"/>
    <w:rsid w:val="00B3731D"/>
    <w:rsid w:val="00B43047"/>
    <w:rsid w:val="00B437ED"/>
    <w:rsid w:val="00B43FCD"/>
    <w:rsid w:val="00B44D8F"/>
    <w:rsid w:val="00B52B87"/>
    <w:rsid w:val="00B539D0"/>
    <w:rsid w:val="00B55387"/>
    <w:rsid w:val="00B56FD3"/>
    <w:rsid w:val="00B67DC5"/>
    <w:rsid w:val="00B747D5"/>
    <w:rsid w:val="00B8210B"/>
    <w:rsid w:val="00B84987"/>
    <w:rsid w:val="00B87FD2"/>
    <w:rsid w:val="00B90F84"/>
    <w:rsid w:val="00B916BE"/>
    <w:rsid w:val="00BA0A28"/>
    <w:rsid w:val="00BB334F"/>
    <w:rsid w:val="00BC5B1A"/>
    <w:rsid w:val="00BC754A"/>
    <w:rsid w:val="00BD1E29"/>
    <w:rsid w:val="00BD2412"/>
    <w:rsid w:val="00BD3408"/>
    <w:rsid w:val="00BE2545"/>
    <w:rsid w:val="00BF0F07"/>
    <w:rsid w:val="00C04AA9"/>
    <w:rsid w:val="00C04ED9"/>
    <w:rsid w:val="00C07A2C"/>
    <w:rsid w:val="00C25485"/>
    <w:rsid w:val="00C26592"/>
    <w:rsid w:val="00C31837"/>
    <w:rsid w:val="00C33099"/>
    <w:rsid w:val="00C36642"/>
    <w:rsid w:val="00C36B8F"/>
    <w:rsid w:val="00C402A6"/>
    <w:rsid w:val="00C405BF"/>
    <w:rsid w:val="00C43EA6"/>
    <w:rsid w:val="00C45A83"/>
    <w:rsid w:val="00C51208"/>
    <w:rsid w:val="00C527D5"/>
    <w:rsid w:val="00C54F9F"/>
    <w:rsid w:val="00C563F0"/>
    <w:rsid w:val="00C60023"/>
    <w:rsid w:val="00C62299"/>
    <w:rsid w:val="00C727E7"/>
    <w:rsid w:val="00C80924"/>
    <w:rsid w:val="00C82055"/>
    <w:rsid w:val="00C84392"/>
    <w:rsid w:val="00C85170"/>
    <w:rsid w:val="00C9220A"/>
    <w:rsid w:val="00C94E3B"/>
    <w:rsid w:val="00C970E3"/>
    <w:rsid w:val="00CA0C49"/>
    <w:rsid w:val="00CA4932"/>
    <w:rsid w:val="00CA6046"/>
    <w:rsid w:val="00CA7F45"/>
    <w:rsid w:val="00CB13A4"/>
    <w:rsid w:val="00CB2198"/>
    <w:rsid w:val="00CB4AAE"/>
    <w:rsid w:val="00CC1315"/>
    <w:rsid w:val="00CD4B8A"/>
    <w:rsid w:val="00CD6F69"/>
    <w:rsid w:val="00CF4569"/>
    <w:rsid w:val="00D01805"/>
    <w:rsid w:val="00D03168"/>
    <w:rsid w:val="00D10F03"/>
    <w:rsid w:val="00D13C3A"/>
    <w:rsid w:val="00D143B6"/>
    <w:rsid w:val="00D301F4"/>
    <w:rsid w:val="00D31949"/>
    <w:rsid w:val="00D32600"/>
    <w:rsid w:val="00D366AE"/>
    <w:rsid w:val="00D41E35"/>
    <w:rsid w:val="00D4277E"/>
    <w:rsid w:val="00D470C8"/>
    <w:rsid w:val="00D50B95"/>
    <w:rsid w:val="00D52B0C"/>
    <w:rsid w:val="00D5581E"/>
    <w:rsid w:val="00D57716"/>
    <w:rsid w:val="00D65938"/>
    <w:rsid w:val="00D65A38"/>
    <w:rsid w:val="00D7609E"/>
    <w:rsid w:val="00D81004"/>
    <w:rsid w:val="00D82097"/>
    <w:rsid w:val="00D86482"/>
    <w:rsid w:val="00D873CE"/>
    <w:rsid w:val="00D9530D"/>
    <w:rsid w:val="00DA2900"/>
    <w:rsid w:val="00DA2C67"/>
    <w:rsid w:val="00DA3E26"/>
    <w:rsid w:val="00DB0D07"/>
    <w:rsid w:val="00DB1D66"/>
    <w:rsid w:val="00DC7967"/>
    <w:rsid w:val="00DD0D77"/>
    <w:rsid w:val="00DD4E07"/>
    <w:rsid w:val="00DD75B2"/>
    <w:rsid w:val="00DD7EDB"/>
    <w:rsid w:val="00DE2200"/>
    <w:rsid w:val="00DE69B1"/>
    <w:rsid w:val="00E015D6"/>
    <w:rsid w:val="00E01D23"/>
    <w:rsid w:val="00E046E3"/>
    <w:rsid w:val="00E13E31"/>
    <w:rsid w:val="00E14A0C"/>
    <w:rsid w:val="00E1604D"/>
    <w:rsid w:val="00E22C00"/>
    <w:rsid w:val="00E52E2D"/>
    <w:rsid w:val="00E821BD"/>
    <w:rsid w:val="00E917D1"/>
    <w:rsid w:val="00E944E4"/>
    <w:rsid w:val="00EA5647"/>
    <w:rsid w:val="00EA68F1"/>
    <w:rsid w:val="00EA6CC9"/>
    <w:rsid w:val="00EB0E97"/>
    <w:rsid w:val="00EB179D"/>
    <w:rsid w:val="00EB54F6"/>
    <w:rsid w:val="00EB5F89"/>
    <w:rsid w:val="00EC6083"/>
    <w:rsid w:val="00EC7A80"/>
    <w:rsid w:val="00EE1C5D"/>
    <w:rsid w:val="00EE29F5"/>
    <w:rsid w:val="00EE7080"/>
    <w:rsid w:val="00EF29CF"/>
    <w:rsid w:val="00EF466B"/>
    <w:rsid w:val="00F03542"/>
    <w:rsid w:val="00F041A4"/>
    <w:rsid w:val="00F10193"/>
    <w:rsid w:val="00F11641"/>
    <w:rsid w:val="00F117D6"/>
    <w:rsid w:val="00F14418"/>
    <w:rsid w:val="00F14425"/>
    <w:rsid w:val="00F206AF"/>
    <w:rsid w:val="00F20EED"/>
    <w:rsid w:val="00F45595"/>
    <w:rsid w:val="00F51560"/>
    <w:rsid w:val="00F55DE9"/>
    <w:rsid w:val="00F742A2"/>
    <w:rsid w:val="00F7607D"/>
    <w:rsid w:val="00F805EC"/>
    <w:rsid w:val="00F85604"/>
    <w:rsid w:val="00F90599"/>
    <w:rsid w:val="00F920DC"/>
    <w:rsid w:val="00FA26DB"/>
    <w:rsid w:val="00FA2F7F"/>
    <w:rsid w:val="00FA4311"/>
    <w:rsid w:val="00FB0981"/>
    <w:rsid w:val="00FD1A87"/>
    <w:rsid w:val="00FD33C1"/>
    <w:rsid w:val="00FD574C"/>
    <w:rsid w:val="00FD5D45"/>
    <w:rsid w:val="00FD65A9"/>
    <w:rsid w:val="00FE1DCE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84530-76D2-4B4B-A462-EC1C6300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86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58686B"/>
    <w:rPr>
      <w:b/>
      <w:bCs/>
    </w:rPr>
  </w:style>
  <w:style w:type="paragraph" w:styleId="Textoindependiente3">
    <w:name w:val="Body Text 3"/>
    <w:basedOn w:val="Normal"/>
    <w:link w:val="Textoindependiente3Car"/>
    <w:semiHidden/>
    <w:unhideWhenUsed/>
    <w:rsid w:val="00091CFC"/>
    <w:pP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15"/>
    </w:rPr>
  </w:style>
  <w:style w:type="character" w:customStyle="1" w:styleId="Textoindependiente3Car">
    <w:name w:val="Texto independiente 3 Car"/>
    <w:link w:val="Textoindependiente3"/>
    <w:semiHidden/>
    <w:rsid w:val="00091CFC"/>
    <w:rPr>
      <w:rFonts w:ascii="Arial" w:hAnsi="Arial" w:cs="Arial"/>
      <w:color w:val="000000"/>
      <w:sz w:val="22"/>
      <w:szCs w:val="15"/>
    </w:rPr>
  </w:style>
  <w:style w:type="paragraph" w:styleId="Sinespaciado">
    <w:name w:val="No Spacing"/>
    <w:uiPriority w:val="1"/>
    <w:qFormat/>
    <w:rsid w:val="00DB1D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Quincena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QUIMSO</dc:creator>
  <cp:keywords/>
  <cp:lastModifiedBy>Marga</cp:lastModifiedBy>
  <cp:revision>3</cp:revision>
  <dcterms:created xsi:type="dcterms:W3CDTF">2023-05-17T08:53:00Z</dcterms:created>
  <dcterms:modified xsi:type="dcterms:W3CDTF">2023-11-27T16:00:00Z</dcterms:modified>
</cp:coreProperties>
</file>