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E393" w14:textId="1744A496" w:rsidR="00967FAA" w:rsidRDefault="00967FAA">
      <w:pPr>
        <w:rPr>
          <w:rFonts w:ascii="Raleway" w:hAnsi="Raleway" w:cs="Times New Roman"/>
          <w:sz w:val="20"/>
          <w:szCs w:val="20"/>
        </w:rPr>
      </w:pPr>
    </w:p>
    <w:p w14:paraId="7250B776" w14:textId="15E22C54" w:rsidR="00E13F44" w:rsidRDefault="00E13F44" w:rsidP="27738CAC">
      <w:pPr>
        <w:rPr>
          <w:rFonts w:ascii="Raleway" w:hAnsi="Raleway" w:cs="Times New Roman"/>
          <w:b/>
          <w:bCs/>
          <w:sz w:val="20"/>
          <w:szCs w:val="20"/>
          <w:u w:val="single"/>
        </w:rPr>
      </w:pPr>
      <w:r w:rsidRPr="27738CAC">
        <w:rPr>
          <w:rFonts w:ascii="Raleway" w:hAnsi="Raleway" w:cs="Times New Roman"/>
          <w:b/>
          <w:bCs/>
          <w:sz w:val="20"/>
          <w:szCs w:val="20"/>
          <w:u w:val="single"/>
        </w:rPr>
        <w:t>Semyon Bychkov</w:t>
      </w:r>
      <w:r w:rsidR="27738CAC" w:rsidRPr="27738CAC">
        <w:rPr>
          <w:rFonts w:ascii="Raleway" w:eastAsia="Raleway" w:hAnsi="Raleway" w:cs="Raleway"/>
          <w:color w:val="000000" w:themeColor="text1"/>
          <w:sz w:val="18"/>
          <w:szCs w:val="18"/>
        </w:rPr>
        <w:t xml:space="preserve"> </w:t>
      </w:r>
    </w:p>
    <w:p w14:paraId="7DF8831E" w14:textId="0111A8D3" w:rsidR="27738CAC" w:rsidRDefault="27738CAC" w:rsidP="27738CAC">
      <w:pPr>
        <w:rPr>
          <w:rFonts w:ascii="Raleway" w:eastAsia="Raleway" w:hAnsi="Raleway" w:cs="Raleway"/>
          <w:color w:val="000000" w:themeColor="text1"/>
          <w:sz w:val="18"/>
          <w:szCs w:val="18"/>
        </w:rPr>
      </w:pPr>
    </w:p>
    <w:p w14:paraId="39B60CD1" w14:textId="2A8B3D99" w:rsidR="27738CAC" w:rsidRDefault="27738CAC" w:rsidP="27738CAC">
      <w:pPr>
        <w:rPr>
          <w:rFonts w:ascii="Calibri" w:eastAsia="Calibri" w:hAnsi="Calibri" w:cs="Calibri"/>
          <w:color w:val="000000" w:themeColor="text1"/>
          <w:sz w:val="18"/>
          <w:szCs w:val="18"/>
        </w:rPr>
      </w:pPr>
      <w:r w:rsidRPr="27738CAC">
        <w:rPr>
          <w:rFonts w:ascii="Raleway" w:eastAsia="Raleway" w:hAnsi="Raleway" w:cs="Raleway"/>
          <w:color w:val="000000" w:themeColor="text1"/>
          <w:sz w:val="18"/>
          <w:szCs w:val="18"/>
        </w:rPr>
        <w:t xml:space="preserve">Semyon </w:t>
      </w:r>
      <w:proofErr w:type="spellStart"/>
      <w:r w:rsidRPr="27738CAC">
        <w:rPr>
          <w:rFonts w:ascii="Raleway" w:eastAsia="Raleway" w:hAnsi="Raleway" w:cs="Raleway"/>
          <w:color w:val="000000" w:themeColor="text1"/>
          <w:sz w:val="18"/>
          <w:szCs w:val="18"/>
        </w:rPr>
        <w:t>Bychkov's</w:t>
      </w:r>
      <w:proofErr w:type="spellEnd"/>
      <w:r w:rsidRPr="27738CAC">
        <w:rPr>
          <w:rFonts w:ascii="Raleway" w:eastAsia="Raleway" w:hAnsi="Raleway" w:cs="Raleway"/>
          <w:color w:val="000000" w:themeColor="text1"/>
          <w:sz w:val="18"/>
          <w:szCs w:val="18"/>
        </w:rPr>
        <w:t xml:space="preserve"> tenure as Chief Conductor and Music Director of the Czech Philharmonic was initiated in 2018 with concerts in Prague, London, New York and Washington marking the 100th anniversary of Czechoslovak independence. With the culmination of </w:t>
      </w:r>
      <w:r w:rsidRPr="27738CAC">
        <w:rPr>
          <w:rFonts w:ascii="Raleway" w:eastAsia="Raleway" w:hAnsi="Raleway" w:cs="Raleway"/>
          <w:i/>
          <w:iCs/>
          <w:color w:val="000000" w:themeColor="text1"/>
          <w:sz w:val="18"/>
          <w:szCs w:val="18"/>
        </w:rPr>
        <w:t xml:space="preserve">The Tchaikovsky Project </w:t>
      </w:r>
      <w:r w:rsidRPr="27738CAC">
        <w:rPr>
          <w:rFonts w:ascii="Raleway" w:eastAsia="Raleway" w:hAnsi="Raleway" w:cs="Raleway"/>
          <w:color w:val="000000" w:themeColor="text1"/>
          <w:sz w:val="18"/>
          <w:szCs w:val="18"/>
        </w:rPr>
        <w:t>the following year</w:t>
      </w:r>
      <w:r w:rsidRPr="27738CAC">
        <w:rPr>
          <w:rFonts w:ascii="Raleway" w:eastAsia="Raleway" w:hAnsi="Raleway" w:cs="Raleway"/>
          <w:i/>
          <w:iCs/>
          <w:color w:val="000000" w:themeColor="text1"/>
          <w:sz w:val="18"/>
          <w:szCs w:val="18"/>
        </w:rPr>
        <w:t xml:space="preserve">, </w:t>
      </w:r>
      <w:r w:rsidRPr="27738CAC">
        <w:rPr>
          <w:rFonts w:ascii="Raleway" w:eastAsia="Raleway" w:hAnsi="Raleway" w:cs="Raleway"/>
          <w:color w:val="000000" w:themeColor="text1"/>
          <w:sz w:val="18"/>
          <w:szCs w:val="18"/>
        </w:rPr>
        <w:t xml:space="preserve">Bychkov and the Czech Philharmonic turned their focus to Mahler, and the first release in a new cycle of the symphonies - Mahler’s Fourth Symphony – </w:t>
      </w:r>
      <w:r w:rsidR="001274D8">
        <w:rPr>
          <w:rFonts w:ascii="Raleway" w:eastAsia="Raleway" w:hAnsi="Raleway" w:cs="Raleway"/>
          <w:color w:val="000000" w:themeColor="text1"/>
          <w:sz w:val="18"/>
          <w:szCs w:val="18"/>
        </w:rPr>
        <w:t>on PENTATONE</w:t>
      </w:r>
      <w:r w:rsidRPr="27738CAC">
        <w:rPr>
          <w:rFonts w:ascii="Raleway" w:eastAsia="Raleway" w:hAnsi="Raleway" w:cs="Raleway"/>
          <w:color w:val="000000" w:themeColor="text1"/>
          <w:sz w:val="18"/>
          <w:szCs w:val="18"/>
        </w:rPr>
        <w:t xml:space="preserve">.  </w:t>
      </w:r>
    </w:p>
    <w:p w14:paraId="63515C32" w14:textId="0ACC1384" w:rsidR="27738CAC" w:rsidRDefault="27738CAC" w:rsidP="27738CAC">
      <w:pPr>
        <w:rPr>
          <w:rFonts w:ascii="Calibri" w:eastAsia="Calibri" w:hAnsi="Calibri"/>
          <w:color w:val="000000" w:themeColor="text1"/>
        </w:rPr>
      </w:pPr>
    </w:p>
    <w:p w14:paraId="54867A7C" w14:textId="5F35767F" w:rsidR="27738CAC" w:rsidRDefault="27738CAC">
      <w:r w:rsidRPr="27738CAC">
        <w:rPr>
          <w:rFonts w:ascii="Raleway" w:eastAsia="Raleway" w:hAnsi="Raleway" w:cs="Raleway"/>
          <w:color w:val="000000" w:themeColor="text1"/>
          <w:sz w:val="18"/>
          <w:szCs w:val="18"/>
        </w:rPr>
        <w:t xml:space="preserve">With a repertoire that spans four centuries, </w:t>
      </w:r>
      <w:proofErr w:type="spellStart"/>
      <w:r w:rsidRPr="27738CAC">
        <w:rPr>
          <w:rFonts w:ascii="Raleway" w:eastAsia="Raleway" w:hAnsi="Raleway" w:cs="Raleway"/>
          <w:color w:val="000000" w:themeColor="text1"/>
          <w:sz w:val="18"/>
          <w:szCs w:val="18"/>
        </w:rPr>
        <w:t>Bychkov’s</w:t>
      </w:r>
      <w:proofErr w:type="spellEnd"/>
      <w:r w:rsidRPr="27738CAC">
        <w:rPr>
          <w:rFonts w:ascii="Raleway" w:eastAsia="Raleway" w:hAnsi="Raleway" w:cs="Raleway"/>
          <w:color w:val="000000" w:themeColor="text1"/>
          <w:sz w:val="18"/>
          <w:szCs w:val="18"/>
        </w:rPr>
        <w:t xml:space="preserve"> highly anticipated performances are a unique combination of innate musicality and rigorous Russian pedagogy. He holds honorary titles with the BBC Symphony Orchestra and the Royal Academy of Music and is a frequent guest with all </w:t>
      </w:r>
      <w:r w:rsidRPr="27738CAC">
        <w:rPr>
          <w:rFonts w:ascii="Raleway" w:eastAsia="Raleway" w:hAnsi="Raleway" w:cs="Raleway"/>
          <w:sz w:val="18"/>
          <w:szCs w:val="18"/>
        </w:rPr>
        <w:t xml:space="preserve">the major international orchestras. International Opera Awards named him ‘Conductor of the Year’ in 2015 and, this year he will receive an Honorary Doctorate from the Royal Academy of Music. </w:t>
      </w:r>
      <w:r w:rsidRPr="27738CAC">
        <w:rPr>
          <w:rFonts w:ascii="Calibri" w:eastAsia="Calibri" w:hAnsi="Calibri" w:cs="Calibri"/>
          <w:sz w:val="18"/>
          <w:szCs w:val="18"/>
        </w:rPr>
        <w:t xml:space="preserve"> </w:t>
      </w:r>
    </w:p>
    <w:p w14:paraId="51FAB371" w14:textId="4832205F" w:rsidR="27738CAC" w:rsidRDefault="27738CAC" w:rsidP="27738CAC">
      <w:pPr>
        <w:rPr>
          <w:rFonts w:ascii="Calibri" w:eastAsia="Calibri" w:hAnsi="Calibri"/>
          <w:color w:val="000000" w:themeColor="text1"/>
        </w:rPr>
      </w:pPr>
    </w:p>
    <w:p w14:paraId="2C454C16" w14:textId="673F3B99" w:rsidR="27738CAC" w:rsidRDefault="27738CAC">
      <w:r w:rsidRPr="27738CAC">
        <w:rPr>
          <w:rFonts w:ascii="Raleway" w:eastAsia="Raleway" w:hAnsi="Raleway" w:cs="Raleway"/>
          <w:color w:val="000000" w:themeColor="text1"/>
          <w:sz w:val="18"/>
          <w:szCs w:val="18"/>
        </w:rPr>
        <w:t>Bychkov began his recording career with the Berlin Philharmonic, Bavarian Radio, Royal Concertgebouw, Philharmonia Orchestra, London Philharmonic and Orchestre de Paris. A series of benchmark recordings with WDR Symphony Orchestra Cologne followed including the four Brahms Symphonies, as well as works by</w:t>
      </w:r>
      <w:r w:rsidRPr="27738CAC">
        <w:rPr>
          <w:rFonts w:ascii="Times New Roman" w:eastAsia="Times New Roman" w:hAnsi="Times New Roman" w:cs="Times New Roman"/>
          <w:color w:val="000000" w:themeColor="text1"/>
          <w:sz w:val="18"/>
          <w:szCs w:val="18"/>
        </w:rPr>
        <w:t> </w:t>
      </w:r>
      <w:r w:rsidRPr="27738CAC">
        <w:rPr>
          <w:rFonts w:ascii="Raleway" w:eastAsia="Raleway" w:hAnsi="Raleway" w:cs="Raleway"/>
          <w:color w:val="000000" w:themeColor="text1"/>
          <w:sz w:val="18"/>
          <w:szCs w:val="18"/>
        </w:rPr>
        <w:t xml:space="preserve">Strauss, Mahler, Shostakovich, Rachmaninov, Verdi, </w:t>
      </w:r>
      <w:proofErr w:type="spellStart"/>
      <w:r w:rsidRPr="27738CAC">
        <w:rPr>
          <w:rFonts w:ascii="Raleway" w:eastAsia="Raleway" w:hAnsi="Raleway" w:cs="Raleway"/>
          <w:color w:val="000000" w:themeColor="text1"/>
          <w:sz w:val="18"/>
          <w:szCs w:val="18"/>
        </w:rPr>
        <w:t>Glanert</w:t>
      </w:r>
      <w:proofErr w:type="spellEnd"/>
      <w:r w:rsidRPr="27738CAC">
        <w:rPr>
          <w:rFonts w:ascii="Raleway" w:eastAsia="Raleway" w:hAnsi="Raleway" w:cs="Raleway"/>
          <w:color w:val="000000" w:themeColor="text1"/>
          <w:sz w:val="18"/>
          <w:szCs w:val="18"/>
        </w:rPr>
        <w:t xml:space="preserve"> and </w:t>
      </w:r>
      <w:proofErr w:type="spellStart"/>
      <w:r w:rsidRPr="27738CAC">
        <w:rPr>
          <w:rFonts w:ascii="Raleway" w:eastAsia="Raleway" w:hAnsi="Raleway" w:cs="Raleway"/>
          <w:color w:val="000000" w:themeColor="text1"/>
          <w:sz w:val="18"/>
          <w:szCs w:val="18"/>
        </w:rPr>
        <w:t>Höller</w:t>
      </w:r>
      <w:proofErr w:type="spellEnd"/>
      <w:r w:rsidRPr="27738CAC">
        <w:rPr>
          <w:rFonts w:ascii="Raleway" w:eastAsia="Raleway" w:hAnsi="Raleway" w:cs="Raleway"/>
          <w:color w:val="000000" w:themeColor="text1"/>
          <w:sz w:val="18"/>
          <w:szCs w:val="18"/>
        </w:rPr>
        <w:t xml:space="preserve">. </w:t>
      </w:r>
      <w:proofErr w:type="spellStart"/>
      <w:r w:rsidRPr="27738CAC">
        <w:rPr>
          <w:rFonts w:ascii="Raleway" w:eastAsia="Raleway" w:hAnsi="Raleway" w:cs="Raleway"/>
          <w:color w:val="000000" w:themeColor="text1"/>
          <w:sz w:val="18"/>
          <w:szCs w:val="18"/>
        </w:rPr>
        <w:t>Bychkov’s</w:t>
      </w:r>
      <w:proofErr w:type="spellEnd"/>
      <w:r w:rsidRPr="27738CAC">
        <w:rPr>
          <w:rFonts w:ascii="Raleway" w:eastAsia="Raleway" w:hAnsi="Raleway" w:cs="Raleway"/>
          <w:color w:val="000000" w:themeColor="text1"/>
          <w:sz w:val="18"/>
          <w:szCs w:val="18"/>
        </w:rPr>
        <w:t xml:space="preserve"> 1992 recording of Tchaikovsky’s </w:t>
      </w:r>
      <w:r w:rsidRPr="27738CAC">
        <w:rPr>
          <w:rFonts w:ascii="Raleway" w:eastAsia="Raleway" w:hAnsi="Raleway" w:cs="Raleway"/>
          <w:i/>
          <w:iCs/>
          <w:color w:val="000000" w:themeColor="text1"/>
          <w:sz w:val="18"/>
          <w:szCs w:val="18"/>
        </w:rPr>
        <w:t xml:space="preserve">Eugene </w:t>
      </w:r>
      <w:proofErr w:type="spellStart"/>
      <w:r w:rsidRPr="27738CAC">
        <w:rPr>
          <w:rFonts w:ascii="Raleway" w:eastAsia="Raleway" w:hAnsi="Raleway" w:cs="Raleway"/>
          <w:i/>
          <w:iCs/>
          <w:color w:val="000000" w:themeColor="text1"/>
          <w:sz w:val="18"/>
          <w:szCs w:val="18"/>
        </w:rPr>
        <w:t>Onegin</w:t>
      </w:r>
      <w:proofErr w:type="spellEnd"/>
      <w:r w:rsidRPr="27738CAC">
        <w:rPr>
          <w:rFonts w:ascii="Raleway" w:eastAsia="Raleway" w:hAnsi="Raleway" w:cs="Raleway"/>
          <w:i/>
          <w:iCs/>
          <w:color w:val="000000" w:themeColor="text1"/>
          <w:sz w:val="18"/>
          <w:szCs w:val="18"/>
        </w:rPr>
        <w:t xml:space="preserve"> </w:t>
      </w:r>
      <w:r w:rsidRPr="27738CAC">
        <w:rPr>
          <w:rFonts w:ascii="Raleway" w:eastAsia="Raleway" w:hAnsi="Raleway" w:cs="Raleway"/>
          <w:color w:val="000000" w:themeColor="text1"/>
          <w:sz w:val="18"/>
          <w:szCs w:val="18"/>
        </w:rPr>
        <w:t xml:space="preserve">was recommended by BBC Radio 3’s Building a Library in 2020, and his 2009 recording of Wagner’s </w:t>
      </w:r>
      <w:r w:rsidRPr="27738CAC">
        <w:rPr>
          <w:rFonts w:ascii="Raleway" w:eastAsia="Raleway" w:hAnsi="Raleway" w:cs="Raleway"/>
          <w:i/>
          <w:iCs/>
          <w:color w:val="000000" w:themeColor="text1"/>
          <w:sz w:val="18"/>
          <w:szCs w:val="18"/>
        </w:rPr>
        <w:t>Lohengrin</w:t>
      </w:r>
      <w:r w:rsidRPr="27738CAC">
        <w:rPr>
          <w:rFonts w:ascii="Raleway" w:eastAsia="Raleway" w:hAnsi="Raleway" w:cs="Raleway"/>
          <w:color w:val="000000" w:themeColor="text1"/>
          <w:sz w:val="18"/>
          <w:szCs w:val="18"/>
        </w:rPr>
        <w:t xml:space="preserve"> awarded BBC Music Magazine’s Record of the Year (2010).      </w:t>
      </w:r>
      <w:r w:rsidRPr="27738CAC">
        <w:rPr>
          <w:rFonts w:ascii="Calibri" w:eastAsia="Calibri" w:hAnsi="Calibri" w:cs="Calibri"/>
          <w:color w:val="000000" w:themeColor="text1"/>
          <w:sz w:val="18"/>
          <w:szCs w:val="18"/>
        </w:rPr>
        <w:t xml:space="preserve"> </w:t>
      </w:r>
    </w:p>
    <w:p w14:paraId="66E66A91" w14:textId="1B6E056E" w:rsidR="27738CAC" w:rsidRDefault="27738CAC" w:rsidP="27738CAC">
      <w:pPr>
        <w:rPr>
          <w:rFonts w:ascii="Calibri" w:eastAsia="Calibri" w:hAnsi="Calibri"/>
          <w:color w:val="000000" w:themeColor="text1"/>
        </w:rPr>
      </w:pPr>
    </w:p>
    <w:p w14:paraId="10D95C8B" w14:textId="0E83DB39" w:rsidR="27738CAC" w:rsidRDefault="27738CAC">
      <w:r w:rsidRPr="27738CAC">
        <w:rPr>
          <w:rFonts w:ascii="Raleway" w:eastAsia="Raleway" w:hAnsi="Raleway" w:cs="Raleway"/>
          <w:color w:val="000000" w:themeColor="text1"/>
          <w:sz w:val="18"/>
          <w:szCs w:val="18"/>
        </w:rPr>
        <w:t>In common with the Czech Philharmonic, Bychkov has one foot in the culture of the East and the other in the W</w:t>
      </w:r>
      <w:r w:rsidRPr="27738CAC">
        <w:rPr>
          <w:rFonts w:ascii="Raleway" w:eastAsia="Raleway" w:hAnsi="Raleway" w:cs="Raleway"/>
          <w:sz w:val="18"/>
          <w:szCs w:val="18"/>
        </w:rPr>
        <w:t>est. Born in Leningrad in 1952, he emigrated first to the United States and is now based in Europe.  In 1989, he was na</w:t>
      </w:r>
      <w:r w:rsidRPr="27738CAC">
        <w:rPr>
          <w:rFonts w:ascii="Raleway" w:eastAsia="Raleway" w:hAnsi="Raleway" w:cs="Raleway"/>
          <w:color w:val="000000" w:themeColor="text1"/>
          <w:sz w:val="18"/>
          <w:szCs w:val="18"/>
        </w:rPr>
        <w:t xml:space="preserve">med Music Director of the Orchestre de Paris </w:t>
      </w:r>
      <w:r w:rsidRPr="27738CAC">
        <w:rPr>
          <w:rFonts w:ascii="Raleway" w:eastAsia="Raleway" w:hAnsi="Raleway" w:cs="Raleway"/>
          <w:sz w:val="18"/>
          <w:szCs w:val="18"/>
        </w:rPr>
        <w:t>and also r</w:t>
      </w:r>
      <w:r w:rsidRPr="27738CAC">
        <w:rPr>
          <w:rFonts w:ascii="Raleway" w:eastAsia="Raleway" w:hAnsi="Raleway" w:cs="Raleway"/>
          <w:color w:val="000000" w:themeColor="text1"/>
          <w:sz w:val="18"/>
          <w:szCs w:val="18"/>
        </w:rPr>
        <w:t>eturned to Russia as Principal Guest Conductor of the St Petersburg Philharmonic. In 1997, he was appointed Chief Conductor of the WDR Symphony Orchestra and</w:t>
      </w:r>
      <w:r w:rsidRPr="27738CAC">
        <w:rPr>
          <w:rFonts w:ascii="Raleway" w:eastAsia="Raleway" w:hAnsi="Raleway" w:cs="Raleway"/>
          <w:color w:val="0070C0"/>
          <w:sz w:val="18"/>
          <w:szCs w:val="18"/>
        </w:rPr>
        <w:t>,</w:t>
      </w:r>
      <w:r w:rsidRPr="27738CAC">
        <w:rPr>
          <w:rFonts w:ascii="Raleway" w:eastAsia="Raleway" w:hAnsi="Raleway" w:cs="Raleway"/>
          <w:color w:val="000000" w:themeColor="text1"/>
          <w:sz w:val="18"/>
          <w:szCs w:val="18"/>
        </w:rPr>
        <w:t xml:space="preserve"> the following year, Chief Conductor of Dresden </w:t>
      </w:r>
      <w:proofErr w:type="spellStart"/>
      <w:r w:rsidRPr="27738CAC">
        <w:rPr>
          <w:rFonts w:ascii="Raleway" w:eastAsia="Raleway" w:hAnsi="Raleway" w:cs="Raleway"/>
          <w:color w:val="000000" w:themeColor="text1"/>
          <w:sz w:val="18"/>
          <w:szCs w:val="18"/>
        </w:rPr>
        <w:t>Semperoper</w:t>
      </w:r>
      <w:proofErr w:type="spellEnd"/>
      <w:r w:rsidRPr="27738CAC">
        <w:rPr>
          <w:rFonts w:ascii="Raleway" w:eastAsia="Raleway" w:hAnsi="Raleway" w:cs="Raleway"/>
          <w:color w:val="000000" w:themeColor="text1"/>
          <w:sz w:val="18"/>
          <w:szCs w:val="18"/>
        </w:rPr>
        <w:t xml:space="preserve">. </w:t>
      </w:r>
      <w:r w:rsidRPr="27738CAC">
        <w:rPr>
          <w:rFonts w:ascii="Calibri" w:eastAsia="Calibri" w:hAnsi="Calibri" w:cs="Calibri"/>
          <w:color w:val="000000" w:themeColor="text1"/>
          <w:sz w:val="18"/>
          <w:szCs w:val="18"/>
        </w:rPr>
        <w:t xml:space="preserve"> </w:t>
      </w:r>
    </w:p>
    <w:p w14:paraId="09AA5042" w14:textId="754C6AD9" w:rsidR="27738CAC" w:rsidRDefault="27738CAC" w:rsidP="27738CAC">
      <w:pPr>
        <w:rPr>
          <w:rFonts w:ascii="Calibri" w:eastAsia="Calibri" w:hAnsi="Calibri"/>
          <w:color w:val="000000" w:themeColor="text1"/>
        </w:rPr>
      </w:pPr>
      <w:bookmarkStart w:id="0" w:name="_GoBack"/>
      <w:bookmarkEnd w:id="0"/>
    </w:p>
    <w:sectPr w:rsidR="27738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altName w:val="Myriad Pro"/>
    <w:charset w:val="00"/>
    <w:family w:val="swiss"/>
    <w:pitch w:val="variable"/>
    <w:sig w:usb0="00000001"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AA"/>
    <w:rsid w:val="00036D9B"/>
    <w:rsid w:val="000D5A21"/>
    <w:rsid w:val="000F7FBE"/>
    <w:rsid w:val="00107FAB"/>
    <w:rsid w:val="001146B5"/>
    <w:rsid w:val="001274D8"/>
    <w:rsid w:val="00127F5C"/>
    <w:rsid w:val="00135727"/>
    <w:rsid w:val="00154C9C"/>
    <w:rsid w:val="00180250"/>
    <w:rsid w:val="001A1895"/>
    <w:rsid w:val="003C2072"/>
    <w:rsid w:val="004F79ED"/>
    <w:rsid w:val="005C56FC"/>
    <w:rsid w:val="00656096"/>
    <w:rsid w:val="00791DAC"/>
    <w:rsid w:val="008614D2"/>
    <w:rsid w:val="0089717C"/>
    <w:rsid w:val="008A444D"/>
    <w:rsid w:val="0092061B"/>
    <w:rsid w:val="00967FAA"/>
    <w:rsid w:val="00980E34"/>
    <w:rsid w:val="00B07CAE"/>
    <w:rsid w:val="00BA0618"/>
    <w:rsid w:val="00CA17AD"/>
    <w:rsid w:val="00D05686"/>
    <w:rsid w:val="00D37D04"/>
    <w:rsid w:val="00DE78AE"/>
    <w:rsid w:val="00DF4A75"/>
    <w:rsid w:val="00E13F44"/>
    <w:rsid w:val="00EB35EA"/>
    <w:rsid w:val="00ED4A2E"/>
    <w:rsid w:val="00F678C9"/>
    <w:rsid w:val="00FC5D32"/>
    <w:rsid w:val="01DABF05"/>
    <w:rsid w:val="04DF8F61"/>
    <w:rsid w:val="059AFF84"/>
    <w:rsid w:val="072F6240"/>
    <w:rsid w:val="07F41B5B"/>
    <w:rsid w:val="0A6B4979"/>
    <w:rsid w:val="0C0719DA"/>
    <w:rsid w:val="1043F5CF"/>
    <w:rsid w:val="1088E226"/>
    <w:rsid w:val="12904D09"/>
    <w:rsid w:val="149C7E44"/>
    <w:rsid w:val="17D5960F"/>
    <w:rsid w:val="1942CAA7"/>
    <w:rsid w:val="1A169C0F"/>
    <w:rsid w:val="1E5142A2"/>
    <w:rsid w:val="204A9997"/>
    <w:rsid w:val="218BAA61"/>
    <w:rsid w:val="240B04DA"/>
    <w:rsid w:val="2504C7E1"/>
    <w:rsid w:val="26082552"/>
    <w:rsid w:val="27738CAC"/>
    <w:rsid w:val="2AD08B1E"/>
    <w:rsid w:val="2B29D118"/>
    <w:rsid w:val="2D1910B8"/>
    <w:rsid w:val="2E2193E2"/>
    <w:rsid w:val="2FAF0798"/>
    <w:rsid w:val="2FC01099"/>
    <w:rsid w:val="307CA18A"/>
    <w:rsid w:val="30B2EF60"/>
    <w:rsid w:val="312DF86B"/>
    <w:rsid w:val="31769BF3"/>
    <w:rsid w:val="31CE6978"/>
    <w:rsid w:val="32DFCF94"/>
    <w:rsid w:val="3524229D"/>
    <w:rsid w:val="35E20408"/>
    <w:rsid w:val="36BFF2FE"/>
    <w:rsid w:val="37940A7D"/>
    <w:rsid w:val="37B458EB"/>
    <w:rsid w:val="3834FFDC"/>
    <w:rsid w:val="3C856B44"/>
    <w:rsid w:val="3D7BB6D2"/>
    <w:rsid w:val="3E0BBD95"/>
    <w:rsid w:val="3E44C32A"/>
    <w:rsid w:val="3FCD18E8"/>
    <w:rsid w:val="40B69C4A"/>
    <w:rsid w:val="4168E949"/>
    <w:rsid w:val="42197022"/>
    <w:rsid w:val="4304B9AA"/>
    <w:rsid w:val="45B25548"/>
    <w:rsid w:val="47B0B15E"/>
    <w:rsid w:val="4855979E"/>
    <w:rsid w:val="49282334"/>
    <w:rsid w:val="4C34BC31"/>
    <w:rsid w:val="4F8082F1"/>
    <w:rsid w:val="4FB5CC8D"/>
    <w:rsid w:val="512F3441"/>
    <w:rsid w:val="51853E56"/>
    <w:rsid w:val="526A94CC"/>
    <w:rsid w:val="52AA6F7A"/>
    <w:rsid w:val="537FC402"/>
    <w:rsid w:val="553ADE2B"/>
    <w:rsid w:val="57DD9FA5"/>
    <w:rsid w:val="57EBED4A"/>
    <w:rsid w:val="5BE76192"/>
    <w:rsid w:val="5EC4F185"/>
    <w:rsid w:val="5EEE994D"/>
    <w:rsid w:val="60BAD2B5"/>
    <w:rsid w:val="630ED9EB"/>
    <w:rsid w:val="641A5F4E"/>
    <w:rsid w:val="67468DF3"/>
    <w:rsid w:val="6935EAF2"/>
    <w:rsid w:val="69710AF9"/>
    <w:rsid w:val="6B81B647"/>
    <w:rsid w:val="6D62A548"/>
    <w:rsid w:val="72E6115F"/>
    <w:rsid w:val="74A6F9C7"/>
    <w:rsid w:val="74A719F5"/>
    <w:rsid w:val="75E34514"/>
    <w:rsid w:val="761EAB41"/>
    <w:rsid w:val="7739D477"/>
    <w:rsid w:val="77AD38D6"/>
    <w:rsid w:val="78D5A4D8"/>
    <w:rsid w:val="7AD7FAE7"/>
    <w:rsid w:val="7AEFCCA3"/>
    <w:rsid w:val="7BC5A956"/>
    <w:rsid w:val="7C8B9D04"/>
    <w:rsid w:val="7F727EEC"/>
    <w:rsid w:val="7FBC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2056"/>
  <w15:chartTrackingRefBased/>
  <w15:docId w15:val="{A9C309FA-A9A5-4F56-837C-F3136D78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HAnsi" w:hAnsi="Raleway" w:cs="Times New Roman"/>
        <w:bCs/>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AA"/>
    <w:pPr>
      <w:spacing w:after="0" w:line="240" w:lineRule="auto"/>
    </w:pPr>
    <w:rPr>
      <w:rFonts w:asciiTheme="minorHAnsi" w:hAnsiTheme="minorHAnsi" w:cstheme="minorBidi"/>
      <w:b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67FAA"/>
    <w:pPr>
      <w:spacing w:before="100" w:beforeAutospacing="1" w:after="100" w:afterAutospacing="1"/>
    </w:pPr>
    <w:rPr>
      <w:rFonts w:ascii="Times New Roman" w:eastAsia="Times New Roman" w:hAnsi="Times New Roman" w:cs="Times New Roman"/>
      <w:sz w:val="24"/>
      <w:szCs w:val="24"/>
      <w:lang w:eastAsia="en-GB"/>
    </w:rPr>
  </w:style>
  <w:style w:type="character" w:styleId="nfasis">
    <w:name w:val="Emphasis"/>
    <w:basedOn w:val="Fuentedeprrafopredeter"/>
    <w:uiPriority w:val="20"/>
    <w:qFormat/>
    <w:rsid w:val="00980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DF79BAB2224489111CEE500885AA5" ma:contentTypeVersion="13" ma:contentTypeDescription="Create a new document." ma:contentTypeScope="" ma:versionID="0e5588466d09ffc8e86f83ddcd41c61a">
  <xsd:schema xmlns:xsd="http://www.w3.org/2001/XMLSchema" xmlns:xs="http://www.w3.org/2001/XMLSchema" xmlns:p="http://schemas.microsoft.com/office/2006/metadata/properties" xmlns:ns2="65932244-9273-480c-b645-27b090d4467a" xmlns:ns3="4be6d3b2-fb09-4962-9a8e-2a25ab24b378" targetNamespace="http://schemas.microsoft.com/office/2006/metadata/properties" ma:root="true" ma:fieldsID="8f4e0f08bb41f12abc1d29db33429dc9" ns2:_="" ns3:_="">
    <xsd:import namespace="65932244-9273-480c-b645-27b090d4467a"/>
    <xsd:import namespace="4be6d3b2-fb09-4962-9a8e-2a25ab24b3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32244-9273-480c-b645-27b090d44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e6d3b2-fb09-4962-9a8e-2a25ab24b3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A25A2-0DCA-4A8C-B837-64607B255EDC}">
  <ds:schemaRefs>
    <ds:schemaRef ds:uri="http://schemas.microsoft.com/sharepoint/v3/contenttype/forms"/>
  </ds:schemaRefs>
</ds:datastoreItem>
</file>

<file path=customXml/itemProps2.xml><?xml version="1.0" encoding="utf-8"?>
<ds:datastoreItem xmlns:ds="http://schemas.openxmlformats.org/officeDocument/2006/customXml" ds:itemID="{4A5B5129-E2E3-4C29-AC73-87315905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32244-9273-480c-b645-27b090d4467a"/>
    <ds:schemaRef ds:uri="4be6d3b2-fb09-4962-9a8e-2a25ab24b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EFA6D-4FA8-4893-9666-122514B9AD3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be6d3b2-fb09-4962-9a8e-2a25ab24b378"/>
    <ds:schemaRef ds:uri="65932244-9273-480c-b645-27b090d446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Faulkner</dc:creator>
  <cp:keywords/>
  <dc:description/>
  <cp:lastModifiedBy>Marga</cp:lastModifiedBy>
  <cp:revision>2</cp:revision>
  <dcterms:created xsi:type="dcterms:W3CDTF">2022-07-21T13:37:00Z</dcterms:created>
  <dcterms:modified xsi:type="dcterms:W3CDTF">2022-07-21T13:37:00Z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0x010100ED2DF79BAB2224489111CEE500885AA5</vt:lpwstr>
  </property>
</Properties>
</file>