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FA" w:rsidRPr="006B1BF3" w:rsidRDefault="00960649" w:rsidP="00A5539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eastAsia="es-ES_tradnl" w:bidi="x-none"/>
        </w:rPr>
        <w:t>STÉPHANE DENÈVE</w:t>
      </w:r>
    </w:p>
    <w:p w:rsidR="00A55393" w:rsidRPr="00960649" w:rsidRDefault="00A55393" w:rsidP="00960649">
      <w:pPr>
        <w:pStyle w:val="Sinespaciado"/>
        <w:rPr>
          <w:lang w:eastAsia="en-GB"/>
        </w:rPr>
      </w:pPr>
    </w:p>
    <w:p w:rsidR="00960649" w:rsidRDefault="00960649" w:rsidP="00960649">
      <w:pPr>
        <w:pStyle w:val="Sinespaciado"/>
        <w:rPr>
          <w:rFonts w:cs="Calibri"/>
        </w:rPr>
      </w:pPr>
      <w:r w:rsidRPr="00960649">
        <w:rPr>
          <w:rFonts w:cs="Calibri"/>
        </w:rPr>
        <w:t xml:space="preserve">Stéphane Denève </w:t>
      </w:r>
      <w:r>
        <w:rPr>
          <w:rFonts w:cs="Calibri"/>
        </w:rPr>
        <w:t>e</w:t>
      </w:r>
      <w:r w:rsidRPr="00960649">
        <w:rPr>
          <w:rFonts w:cs="Calibri"/>
        </w:rPr>
        <w:t xml:space="preserve">s </w:t>
      </w:r>
      <w:r>
        <w:rPr>
          <w:rFonts w:cs="Calibri"/>
        </w:rPr>
        <w:t>director titular de la</w:t>
      </w:r>
      <w:r w:rsidRPr="00960649">
        <w:rPr>
          <w:rFonts w:cs="Calibri"/>
        </w:rPr>
        <w:t xml:space="preserve"> St. Louis Symphony Orchestra. </w:t>
      </w:r>
      <w:r>
        <w:rPr>
          <w:rFonts w:cs="Calibri"/>
        </w:rPr>
        <w:t>Anteriormente ha sido director titular de la Orquesta Filarmónica de Bruselas; director titular de la Orquesta Sinfónica de la Radio de Stuttgart-SWR; director titular de la R</w:t>
      </w:r>
      <w:r w:rsidRPr="00960649">
        <w:rPr>
          <w:rFonts w:cs="Calibri"/>
        </w:rPr>
        <w:t xml:space="preserve">oyal Scottish National Orchestra, </w:t>
      </w:r>
      <w:r>
        <w:rPr>
          <w:rFonts w:cs="Calibri"/>
        </w:rPr>
        <w:t>y principal director invitado de la Philadelphia Orchestra.</w:t>
      </w:r>
    </w:p>
    <w:p w:rsidR="00960649" w:rsidRPr="00960649" w:rsidRDefault="00960649" w:rsidP="00960649">
      <w:pPr>
        <w:pStyle w:val="Sinespaciado"/>
        <w:rPr>
          <w:rFonts w:cs="Calibri"/>
        </w:rPr>
      </w:pPr>
    </w:p>
    <w:p w:rsidR="00521E8F" w:rsidRPr="00521E8F" w:rsidRDefault="00960649" w:rsidP="00521E8F">
      <w:pPr>
        <w:pStyle w:val="Sinespaciado"/>
        <w:rPr>
          <w:rFonts w:cs="Calibri"/>
          <w:spacing w:val="-5"/>
        </w:rPr>
      </w:pPr>
      <w:r w:rsidRPr="00960649">
        <w:rPr>
          <w:rFonts w:cs="Calibri"/>
          <w:spacing w:val="-5"/>
        </w:rPr>
        <w:t>Reco</w:t>
      </w:r>
      <w:r>
        <w:rPr>
          <w:rFonts w:cs="Calibri"/>
          <w:spacing w:val="-5"/>
        </w:rPr>
        <w:t>nocido internacionalmente por</w:t>
      </w:r>
      <w:r w:rsidRPr="00960649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>la</w:t>
      </w:r>
      <w:r w:rsidRPr="00960649">
        <w:rPr>
          <w:rFonts w:cs="Calibri"/>
          <w:spacing w:val="-5"/>
        </w:rPr>
        <w:t xml:space="preserve"> </w:t>
      </w:r>
      <w:r w:rsidRPr="00960649">
        <w:rPr>
          <w:rFonts w:cs="Calibri"/>
          <w:spacing w:val="-5"/>
        </w:rPr>
        <w:t>excepcional</w:t>
      </w:r>
      <w:r w:rsidRPr="00960649">
        <w:rPr>
          <w:rFonts w:cs="Calibri"/>
          <w:spacing w:val="-5"/>
        </w:rPr>
        <w:t xml:space="preserve"> </w:t>
      </w:r>
      <w:r>
        <w:rPr>
          <w:rFonts w:cs="Calibri"/>
          <w:spacing w:val="-5"/>
        </w:rPr>
        <w:t xml:space="preserve">calidad de sus actuaciones y programación, </w:t>
      </w:r>
      <w:r w:rsidRPr="00960649">
        <w:rPr>
          <w:rFonts w:cs="Calibri"/>
          <w:spacing w:val="-5"/>
        </w:rPr>
        <w:t xml:space="preserve">Denève </w:t>
      </w:r>
      <w:r>
        <w:rPr>
          <w:rFonts w:cs="Calibri"/>
          <w:spacing w:val="-5"/>
        </w:rPr>
        <w:t xml:space="preserve">aparece regularmente en las mejores salas, con las más importantes orquestas y solistas. </w:t>
      </w:r>
      <w:r w:rsidR="00521E8F" w:rsidRPr="00521E8F">
        <w:rPr>
          <w:rFonts w:cs="Calibri"/>
          <w:spacing w:val="-5"/>
        </w:rPr>
        <w:t xml:space="preserve">Tiene una afinidad especial por la música de su Francia natal, y es un apasionado defensor de la música del siglo XXI. Comunicador y educador de gran talento, se ha comprometido a inspirar a la próxima generación de músicos y oyentes, y ha trabajado con jóvenes en programas como los del Tanglewood Music Center, la New </w:t>
      </w:r>
      <w:proofErr w:type="spellStart"/>
      <w:r w:rsidR="00521E8F" w:rsidRPr="00521E8F">
        <w:rPr>
          <w:rFonts w:cs="Calibri"/>
          <w:spacing w:val="-5"/>
        </w:rPr>
        <w:t>World</w:t>
      </w:r>
      <w:proofErr w:type="spellEnd"/>
      <w:r w:rsidR="00521E8F" w:rsidRPr="00521E8F">
        <w:rPr>
          <w:rFonts w:cs="Calibri"/>
          <w:spacing w:val="-5"/>
        </w:rPr>
        <w:t xml:space="preserve"> Symphony, la </w:t>
      </w:r>
      <w:proofErr w:type="spellStart"/>
      <w:r w:rsidR="00521E8F" w:rsidRPr="00521E8F">
        <w:rPr>
          <w:rFonts w:cs="Calibri"/>
          <w:spacing w:val="-5"/>
        </w:rPr>
        <w:t>Colburn</w:t>
      </w:r>
      <w:proofErr w:type="spellEnd"/>
      <w:r w:rsidR="00521E8F" w:rsidRPr="00521E8F">
        <w:rPr>
          <w:rFonts w:cs="Calibri"/>
          <w:spacing w:val="-5"/>
        </w:rPr>
        <w:t xml:space="preserve"> </w:t>
      </w:r>
      <w:proofErr w:type="spellStart"/>
      <w:r w:rsidR="00521E8F" w:rsidRPr="00521E8F">
        <w:rPr>
          <w:rFonts w:cs="Calibri"/>
          <w:spacing w:val="-5"/>
        </w:rPr>
        <w:t>School</w:t>
      </w:r>
      <w:proofErr w:type="spellEnd"/>
      <w:r w:rsidR="00521E8F" w:rsidRPr="00521E8F">
        <w:rPr>
          <w:rFonts w:cs="Calibri"/>
          <w:spacing w:val="-5"/>
        </w:rPr>
        <w:t xml:space="preserve">, la </w:t>
      </w:r>
      <w:proofErr w:type="spellStart"/>
      <w:r w:rsidR="00521E8F" w:rsidRPr="00521E8F">
        <w:rPr>
          <w:rFonts w:cs="Calibri"/>
          <w:spacing w:val="-5"/>
        </w:rPr>
        <w:t>European</w:t>
      </w:r>
      <w:proofErr w:type="spellEnd"/>
      <w:r w:rsidR="00521E8F" w:rsidRPr="00521E8F">
        <w:rPr>
          <w:rFonts w:cs="Calibri"/>
          <w:spacing w:val="-5"/>
        </w:rPr>
        <w:t xml:space="preserve"> </w:t>
      </w:r>
      <w:proofErr w:type="spellStart"/>
      <w:r w:rsidR="00521E8F" w:rsidRPr="00521E8F">
        <w:rPr>
          <w:rFonts w:cs="Calibri"/>
          <w:spacing w:val="-5"/>
        </w:rPr>
        <w:t>Union</w:t>
      </w:r>
      <w:proofErr w:type="spellEnd"/>
      <w:r w:rsidR="00521E8F" w:rsidRPr="00521E8F">
        <w:rPr>
          <w:rFonts w:cs="Calibri"/>
          <w:spacing w:val="-5"/>
        </w:rPr>
        <w:t xml:space="preserve"> </w:t>
      </w:r>
      <w:proofErr w:type="spellStart"/>
      <w:r w:rsidR="00521E8F" w:rsidRPr="00521E8F">
        <w:rPr>
          <w:rFonts w:cs="Calibri"/>
          <w:spacing w:val="-5"/>
        </w:rPr>
        <w:t>Youth</w:t>
      </w:r>
      <w:proofErr w:type="spellEnd"/>
      <w:r w:rsidR="00521E8F" w:rsidRPr="00521E8F">
        <w:rPr>
          <w:rFonts w:cs="Calibri"/>
          <w:spacing w:val="-5"/>
        </w:rPr>
        <w:t xml:space="preserve"> Orchestra y la Music Academy of the West.</w:t>
      </w:r>
    </w:p>
    <w:p w:rsidR="00960649" w:rsidRPr="00960649" w:rsidRDefault="00960649" w:rsidP="00960649">
      <w:pPr>
        <w:pStyle w:val="Sinespaciado"/>
        <w:rPr>
          <w:rFonts w:cs="Calibri"/>
          <w:spacing w:val="-5"/>
        </w:rPr>
      </w:pPr>
    </w:p>
    <w:p w:rsidR="00960649" w:rsidRDefault="005F1407" w:rsidP="00960649">
      <w:pPr>
        <w:pStyle w:val="Sinespaciado"/>
        <w:rPr>
          <w:rFonts w:cs="Calibri"/>
          <w:spacing w:val="-5"/>
        </w:rPr>
      </w:pPr>
      <w:r>
        <w:rPr>
          <w:rFonts w:cs="Calibri"/>
          <w:spacing w:val="-5"/>
        </w:rPr>
        <w:t xml:space="preserve">Es frecuentemente invitado a dirigir orquestas de la talla de </w:t>
      </w:r>
      <w:r w:rsidR="00960649" w:rsidRPr="00960649">
        <w:rPr>
          <w:rFonts w:cs="Calibri"/>
          <w:spacing w:val="-5"/>
        </w:rPr>
        <w:t xml:space="preserve">Royal Concertgebouw Orchestra, Orchestra </w:t>
      </w:r>
      <w:proofErr w:type="spellStart"/>
      <w:r w:rsidR="00960649" w:rsidRPr="00960649">
        <w:rPr>
          <w:rFonts w:cs="Calibri"/>
          <w:spacing w:val="-5"/>
        </w:rPr>
        <w:t>Sinfonica</w:t>
      </w:r>
      <w:proofErr w:type="spellEnd"/>
      <w:r w:rsidR="00960649" w:rsidRPr="00960649">
        <w:rPr>
          <w:rFonts w:cs="Calibri"/>
          <w:spacing w:val="-5"/>
        </w:rPr>
        <w:t xml:space="preserve"> </w:t>
      </w:r>
      <w:proofErr w:type="spellStart"/>
      <w:r w:rsidR="00960649" w:rsidRPr="00960649">
        <w:rPr>
          <w:rFonts w:cs="Calibri"/>
          <w:spacing w:val="-5"/>
        </w:rPr>
        <w:t>dell’Accademia</w:t>
      </w:r>
      <w:proofErr w:type="spellEnd"/>
      <w:r w:rsidR="00960649" w:rsidRPr="00960649">
        <w:rPr>
          <w:rFonts w:cs="Calibri"/>
          <w:spacing w:val="-5"/>
        </w:rPr>
        <w:t xml:space="preserve"> </w:t>
      </w:r>
      <w:proofErr w:type="spellStart"/>
      <w:r w:rsidR="00960649" w:rsidRPr="00960649">
        <w:rPr>
          <w:rFonts w:cs="Calibri"/>
          <w:spacing w:val="-5"/>
        </w:rPr>
        <w:t>Nazionale</w:t>
      </w:r>
      <w:proofErr w:type="spellEnd"/>
      <w:r w:rsidR="00960649" w:rsidRPr="00960649">
        <w:rPr>
          <w:rFonts w:cs="Calibri"/>
          <w:spacing w:val="-5"/>
        </w:rPr>
        <w:t xml:space="preserve"> di Santa Cecilia</w:t>
      </w:r>
      <w:r>
        <w:rPr>
          <w:rFonts w:cs="Calibri"/>
          <w:spacing w:val="-5"/>
        </w:rPr>
        <w:t>-Roma</w:t>
      </w:r>
      <w:r w:rsidR="00960649" w:rsidRPr="00960649">
        <w:rPr>
          <w:rFonts w:cs="Calibri"/>
          <w:spacing w:val="-5"/>
        </w:rPr>
        <w:t xml:space="preserve">, Cleveland Orchestra, Los Angeles Philharmonic, San Francisco Symphony, </w:t>
      </w:r>
      <w:r>
        <w:rPr>
          <w:rFonts w:cs="Calibri"/>
          <w:spacing w:val="-5"/>
        </w:rPr>
        <w:t>Filarmónica de Nueva</w:t>
      </w:r>
      <w:r w:rsidR="00960649" w:rsidRPr="00960649">
        <w:rPr>
          <w:rFonts w:cs="Calibri"/>
          <w:spacing w:val="-5"/>
        </w:rPr>
        <w:t xml:space="preserve"> York, Toronto Symphony, Orchestre National de France, </w:t>
      </w:r>
      <w:r>
        <w:rPr>
          <w:rFonts w:cs="Calibri"/>
          <w:spacing w:val="-5"/>
        </w:rPr>
        <w:t>Wiener Symphoniker</w:t>
      </w:r>
      <w:r w:rsidR="00960649" w:rsidRPr="00960649">
        <w:rPr>
          <w:rFonts w:cs="Calibri"/>
          <w:spacing w:val="-5"/>
        </w:rPr>
        <w:t xml:space="preserve">, DSO Berlin </w:t>
      </w:r>
      <w:r>
        <w:rPr>
          <w:rFonts w:cs="Calibri"/>
          <w:spacing w:val="-5"/>
        </w:rPr>
        <w:t>y Sinfónica</w:t>
      </w:r>
      <w:r w:rsidR="00960649" w:rsidRPr="00960649">
        <w:rPr>
          <w:rFonts w:cs="Calibri"/>
          <w:spacing w:val="-5"/>
        </w:rPr>
        <w:t xml:space="preserve"> NHK. </w:t>
      </w:r>
    </w:p>
    <w:p w:rsidR="00960649" w:rsidRPr="00960649" w:rsidRDefault="00960649" w:rsidP="00960649">
      <w:pPr>
        <w:pStyle w:val="Sinespaciado"/>
        <w:rPr>
          <w:rFonts w:cs="Calibri"/>
          <w:spacing w:val="-5"/>
        </w:rPr>
      </w:pPr>
    </w:p>
    <w:p w:rsidR="00521E8F" w:rsidRPr="00521E8F" w:rsidRDefault="00521E8F" w:rsidP="00521E8F">
      <w:pPr>
        <w:pStyle w:val="Sinespaciado"/>
        <w:rPr>
          <w:rFonts w:cs="Calibri"/>
          <w:spacing w:val="-5"/>
        </w:rPr>
      </w:pPr>
      <w:r w:rsidRPr="00521E8F">
        <w:rPr>
          <w:rFonts w:cs="Calibri"/>
          <w:spacing w:val="-5"/>
        </w:rPr>
        <w:t xml:space="preserve">En el campo de la ópera, ha dirigido producciones en la Royal Opera </w:t>
      </w:r>
      <w:proofErr w:type="spellStart"/>
      <w:r w:rsidRPr="00521E8F">
        <w:rPr>
          <w:rFonts w:cs="Calibri"/>
          <w:spacing w:val="-5"/>
        </w:rPr>
        <w:t>House</w:t>
      </w:r>
      <w:proofErr w:type="spellEnd"/>
      <w:r w:rsidRPr="00521E8F">
        <w:rPr>
          <w:rFonts w:cs="Calibri"/>
          <w:spacing w:val="-5"/>
        </w:rPr>
        <w:t xml:space="preserve">, el Festival de </w:t>
      </w:r>
      <w:proofErr w:type="spellStart"/>
      <w:r w:rsidRPr="00521E8F">
        <w:rPr>
          <w:rFonts w:cs="Calibri"/>
          <w:spacing w:val="-5"/>
        </w:rPr>
        <w:t>Glyndebourne</w:t>
      </w:r>
      <w:proofErr w:type="spellEnd"/>
      <w:r w:rsidRPr="00521E8F">
        <w:rPr>
          <w:rFonts w:cs="Calibri"/>
          <w:spacing w:val="-5"/>
        </w:rPr>
        <w:t xml:space="preserve">, La Scala, la Deutsche </w:t>
      </w:r>
      <w:proofErr w:type="spellStart"/>
      <w:r w:rsidRPr="00521E8F">
        <w:rPr>
          <w:rFonts w:cs="Calibri"/>
          <w:spacing w:val="-5"/>
        </w:rPr>
        <w:t>Oper</w:t>
      </w:r>
      <w:proofErr w:type="spellEnd"/>
      <w:r w:rsidRPr="00521E8F">
        <w:rPr>
          <w:rFonts w:cs="Calibri"/>
          <w:spacing w:val="-5"/>
        </w:rPr>
        <w:t xml:space="preserve"> Berl</w:t>
      </w:r>
      <w:r>
        <w:rPr>
          <w:rFonts w:cs="Calibri"/>
          <w:spacing w:val="-5"/>
        </w:rPr>
        <w:t>i</w:t>
      </w:r>
      <w:r w:rsidRPr="00521E8F">
        <w:rPr>
          <w:rFonts w:cs="Calibri"/>
          <w:spacing w:val="-5"/>
        </w:rPr>
        <w:t xml:space="preserve">n, el Festival </w:t>
      </w:r>
      <w:proofErr w:type="spellStart"/>
      <w:r w:rsidRPr="00521E8F">
        <w:rPr>
          <w:rFonts w:cs="Calibri"/>
          <w:spacing w:val="-5"/>
        </w:rPr>
        <w:t>Saito</w:t>
      </w:r>
      <w:proofErr w:type="spellEnd"/>
      <w:r w:rsidRPr="00521E8F">
        <w:rPr>
          <w:rFonts w:cs="Calibri"/>
          <w:spacing w:val="-5"/>
        </w:rPr>
        <w:t xml:space="preserve"> </w:t>
      </w:r>
      <w:proofErr w:type="spellStart"/>
      <w:r w:rsidRPr="00521E8F">
        <w:rPr>
          <w:rFonts w:cs="Calibri"/>
          <w:spacing w:val="-5"/>
        </w:rPr>
        <w:t>Kinen</w:t>
      </w:r>
      <w:proofErr w:type="spellEnd"/>
      <w:r w:rsidRPr="00521E8F">
        <w:rPr>
          <w:rFonts w:cs="Calibri"/>
          <w:spacing w:val="-5"/>
        </w:rPr>
        <w:t xml:space="preserve">, el Gran Teatro de Liceu, la Ópera de los Países Bajos, La Monnaie, la Deutsche </w:t>
      </w:r>
      <w:proofErr w:type="spellStart"/>
      <w:r w:rsidRPr="00521E8F">
        <w:rPr>
          <w:rFonts w:cs="Calibri"/>
          <w:spacing w:val="-5"/>
        </w:rPr>
        <w:t>Oper</w:t>
      </w:r>
      <w:proofErr w:type="spellEnd"/>
      <w:r w:rsidRPr="00521E8F">
        <w:rPr>
          <w:rFonts w:cs="Calibri"/>
          <w:spacing w:val="-5"/>
        </w:rPr>
        <w:t xml:space="preserve"> Am </w:t>
      </w:r>
      <w:proofErr w:type="spellStart"/>
      <w:r w:rsidRPr="00521E8F">
        <w:rPr>
          <w:rFonts w:cs="Calibri"/>
          <w:spacing w:val="-5"/>
        </w:rPr>
        <w:t>Rhein</w:t>
      </w:r>
      <w:proofErr w:type="spellEnd"/>
      <w:r w:rsidRPr="00521E8F">
        <w:rPr>
          <w:rFonts w:cs="Calibri"/>
          <w:spacing w:val="-5"/>
        </w:rPr>
        <w:t xml:space="preserve"> y en la </w:t>
      </w:r>
      <w:proofErr w:type="spellStart"/>
      <w:r w:rsidRPr="00960649">
        <w:rPr>
          <w:rFonts w:cs="Calibri"/>
          <w:spacing w:val="-5"/>
        </w:rPr>
        <w:t>Opéra</w:t>
      </w:r>
      <w:proofErr w:type="spellEnd"/>
      <w:r w:rsidRPr="00960649">
        <w:rPr>
          <w:rFonts w:cs="Calibri"/>
          <w:spacing w:val="-5"/>
        </w:rPr>
        <w:t xml:space="preserve"> National de Paris</w:t>
      </w:r>
      <w:r w:rsidRPr="00521E8F">
        <w:rPr>
          <w:rFonts w:cs="Calibri"/>
          <w:spacing w:val="-5"/>
        </w:rPr>
        <w:t xml:space="preserve">. </w:t>
      </w:r>
    </w:p>
    <w:p w:rsidR="00521E8F" w:rsidRPr="00521E8F" w:rsidRDefault="00521E8F" w:rsidP="00521E8F">
      <w:pPr>
        <w:pStyle w:val="Sinespaciado"/>
        <w:rPr>
          <w:rFonts w:cs="Calibri"/>
          <w:spacing w:val="-5"/>
        </w:rPr>
      </w:pPr>
    </w:p>
    <w:p w:rsidR="00521E8F" w:rsidRPr="00521E8F" w:rsidRDefault="00521E8F" w:rsidP="00521E8F">
      <w:pPr>
        <w:pStyle w:val="Sinespaciado"/>
        <w:rPr>
          <w:rFonts w:cs="Calibri"/>
          <w:spacing w:val="-5"/>
        </w:rPr>
      </w:pPr>
      <w:r w:rsidRPr="00521E8F">
        <w:rPr>
          <w:rFonts w:cs="Calibri"/>
          <w:spacing w:val="-5"/>
        </w:rPr>
        <w:t xml:space="preserve">Como artista discográfico, ha sido aclamado por la crítica por sus grabaciones de obras de </w:t>
      </w:r>
      <w:proofErr w:type="spellStart"/>
      <w:r w:rsidRPr="00521E8F">
        <w:rPr>
          <w:rFonts w:cs="Calibri"/>
          <w:spacing w:val="-5"/>
        </w:rPr>
        <w:t>Poulenc</w:t>
      </w:r>
      <w:proofErr w:type="spellEnd"/>
      <w:r w:rsidRPr="00521E8F">
        <w:rPr>
          <w:rFonts w:cs="Calibri"/>
          <w:spacing w:val="-5"/>
        </w:rPr>
        <w:t xml:space="preserve">, Debussy, Ravel, </w:t>
      </w:r>
      <w:proofErr w:type="spellStart"/>
      <w:r w:rsidRPr="00521E8F">
        <w:rPr>
          <w:rFonts w:cs="Calibri"/>
          <w:spacing w:val="-5"/>
        </w:rPr>
        <w:t>Roussel</w:t>
      </w:r>
      <w:proofErr w:type="spellEnd"/>
      <w:r w:rsidRPr="00521E8F">
        <w:rPr>
          <w:rFonts w:cs="Calibri"/>
          <w:spacing w:val="-5"/>
        </w:rPr>
        <w:t xml:space="preserve">, Franck y </w:t>
      </w:r>
      <w:proofErr w:type="spellStart"/>
      <w:r w:rsidRPr="00521E8F">
        <w:rPr>
          <w:rFonts w:cs="Calibri"/>
          <w:spacing w:val="-5"/>
        </w:rPr>
        <w:t>Honegger</w:t>
      </w:r>
      <w:proofErr w:type="spellEnd"/>
      <w:r w:rsidRPr="00521E8F">
        <w:rPr>
          <w:rFonts w:cs="Calibri"/>
          <w:spacing w:val="-5"/>
        </w:rPr>
        <w:t xml:space="preserve">. Ha sido triplemente galardonado con el </w:t>
      </w:r>
      <w:proofErr w:type="spellStart"/>
      <w:r w:rsidRPr="00521E8F">
        <w:rPr>
          <w:rFonts w:cs="Calibri"/>
          <w:spacing w:val="-5"/>
        </w:rPr>
        <w:t>Diapason</w:t>
      </w:r>
      <w:proofErr w:type="spellEnd"/>
      <w:r w:rsidRPr="00521E8F">
        <w:rPr>
          <w:rFonts w:cs="Calibri"/>
          <w:spacing w:val="-5"/>
        </w:rPr>
        <w:t xml:space="preserve"> </w:t>
      </w:r>
      <w:proofErr w:type="spellStart"/>
      <w:r w:rsidRPr="00521E8F">
        <w:rPr>
          <w:rFonts w:cs="Calibri"/>
          <w:spacing w:val="-5"/>
        </w:rPr>
        <w:t>d'O</w:t>
      </w:r>
      <w:r>
        <w:rPr>
          <w:rFonts w:cs="Calibri"/>
          <w:spacing w:val="-5"/>
        </w:rPr>
        <w:t>r</w:t>
      </w:r>
      <w:proofErr w:type="spellEnd"/>
      <w:r w:rsidRPr="00521E8F">
        <w:rPr>
          <w:rFonts w:cs="Calibri"/>
          <w:spacing w:val="-5"/>
        </w:rPr>
        <w:t xml:space="preserve">, ha sido preseleccionado para el premio al artista del año de </w:t>
      </w:r>
      <w:proofErr w:type="spellStart"/>
      <w:r w:rsidRPr="00521E8F">
        <w:rPr>
          <w:rFonts w:cs="Calibri"/>
          <w:spacing w:val="-5"/>
        </w:rPr>
        <w:t>Gramophone</w:t>
      </w:r>
      <w:proofErr w:type="spellEnd"/>
      <w:r w:rsidRPr="00521E8F">
        <w:rPr>
          <w:rFonts w:cs="Calibri"/>
          <w:spacing w:val="-5"/>
        </w:rPr>
        <w:t xml:space="preserve"> y ha ganado el premio de música sinfónica en los International </w:t>
      </w:r>
      <w:proofErr w:type="spellStart"/>
      <w:r w:rsidRPr="00521E8F">
        <w:rPr>
          <w:rFonts w:cs="Calibri"/>
          <w:spacing w:val="-5"/>
        </w:rPr>
        <w:t>Classical</w:t>
      </w:r>
      <w:proofErr w:type="spellEnd"/>
      <w:r w:rsidRPr="00521E8F">
        <w:rPr>
          <w:rFonts w:cs="Calibri"/>
          <w:spacing w:val="-5"/>
        </w:rPr>
        <w:t xml:space="preserve"> Music </w:t>
      </w:r>
      <w:proofErr w:type="spellStart"/>
      <w:r w:rsidRPr="00521E8F">
        <w:rPr>
          <w:rFonts w:cs="Calibri"/>
          <w:spacing w:val="-5"/>
        </w:rPr>
        <w:t>Awards</w:t>
      </w:r>
      <w:proofErr w:type="spellEnd"/>
      <w:r w:rsidRPr="00521E8F">
        <w:rPr>
          <w:rFonts w:cs="Calibri"/>
          <w:spacing w:val="-5"/>
        </w:rPr>
        <w:t xml:space="preserve">. Sus </w:t>
      </w:r>
      <w:r>
        <w:rPr>
          <w:rFonts w:cs="Calibri"/>
          <w:spacing w:val="-5"/>
        </w:rPr>
        <w:t>más recientes</w:t>
      </w:r>
      <w:r w:rsidRPr="00521E8F">
        <w:rPr>
          <w:rFonts w:cs="Calibri"/>
          <w:spacing w:val="-5"/>
        </w:rPr>
        <w:t xml:space="preserve"> lanzamientos incluyen una grabación en directo de </w:t>
      </w:r>
      <w:r>
        <w:rPr>
          <w:rFonts w:cs="Calibri"/>
          <w:i/>
          <w:spacing w:val="-5"/>
        </w:rPr>
        <w:t>Juana de Arco en la hoguera</w:t>
      </w:r>
      <w:r w:rsidRPr="00521E8F">
        <w:rPr>
          <w:rFonts w:cs="Calibri"/>
          <w:spacing w:val="-5"/>
        </w:rPr>
        <w:t xml:space="preserve"> de </w:t>
      </w:r>
      <w:proofErr w:type="spellStart"/>
      <w:r w:rsidRPr="00521E8F">
        <w:rPr>
          <w:rFonts w:cs="Calibri"/>
          <w:spacing w:val="-5"/>
        </w:rPr>
        <w:t>Honegger</w:t>
      </w:r>
      <w:proofErr w:type="spellEnd"/>
      <w:r w:rsidRPr="00521E8F">
        <w:rPr>
          <w:rFonts w:cs="Calibri"/>
          <w:spacing w:val="-5"/>
        </w:rPr>
        <w:t xml:space="preserve"> con la Royal Concertgebouw Orchestra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  <w:spacing w:val="-5"/>
        </w:rPr>
        <w:t>Amsterdam</w:t>
      </w:r>
      <w:proofErr w:type="spellEnd"/>
      <w:r w:rsidRPr="00521E8F">
        <w:rPr>
          <w:rFonts w:cs="Calibri"/>
          <w:spacing w:val="-5"/>
        </w:rPr>
        <w:t xml:space="preserve">, y dos discos de las obras de Guillaume </w:t>
      </w:r>
      <w:proofErr w:type="spellStart"/>
      <w:r w:rsidRPr="00521E8F">
        <w:rPr>
          <w:rFonts w:cs="Calibri"/>
          <w:spacing w:val="-5"/>
        </w:rPr>
        <w:t>Connesson</w:t>
      </w:r>
      <w:proofErr w:type="spellEnd"/>
      <w:r w:rsidRPr="00521E8F">
        <w:rPr>
          <w:rFonts w:cs="Calibri"/>
          <w:spacing w:val="-5"/>
        </w:rPr>
        <w:t xml:space="preserve"> con la Filarmónica de Bruselas para Deutsche </w:t>
      </w:r>
      <w:proofErr w:type="spellStart"/>
      <w:r w:rsidRPr="00521E8F">
        <w:rPr>
          <w:rFonts w:cs="Calibri"/>
          <w:spacing w:val="-5"/>
        </w:rPr>
        <w:t>Grammophon</w:t>
      </w:r>
      <w:proofErr w:type="spellEnd"/>
      <w:r w:rsidRPr="00521E8F">
        <w:rPr>
          <w:rFonts w:cs="Calibri"/>
          <w:spacing w:val="-5"/>
        </w:rPr>
        <w:t>.</w:t>
      </w:r>
      <w:bookmarkStart w:id="0" w:name="_GoBack"/>
      <w:bookmarkEnd w:id="0"/>
    </w:p>
    <w:sectPr w:rsidR="00521E8F" w:rsidRPr="00521E8F" w:rsidSect="00960649">
      <w:pgSz w:w="11900" w:h="16840"/>
      <w:pgMar w:top="1134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FA"/>
    <w:rsid w:val="000B1FFA"/>
    <w:rsid w:val="00350B2A"/>
    <w:rsid w:val="00361100"/>
    <w:rsid w:val="00521E8F"/>
    <w:rsid w:val="005F1407"/>
    <w:rsid w:val="006B1BF3"/>
    <w:rsid w:val="006B71AD"/>
    <w:rsid w:val="00707858"/>
    <w:rsid w:val="00850E02"/>
    <w:rsid w:val="008B065A"/>
    <w:rsid w:val="00960649"/>
    <w:rsid w:val="00A179D9"/>
    <w:rsid w:val="00A55393"/>
    <w:rsid w:val="00DA6000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36A51-55F9-45D3-8359-C0C46BE1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FA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FFA"/>
    <w:pPr>
      <w:spacing w:before="100" w:beforeAutospacing="1" w:after="100" w:afterAutospacing="1"/>
    </w:pPr>
    <w:rPr>
      <w:rFonts w:ascii="Times New Roman" w:hAnsi="Times New Roman"/>
      <w:lang w:val="es-ES" w:eastAsia="es-ES_tradnl"/>
    </w:rPr>
  </w:style>
  <w:style w:type="character" w:customStyle="1" w:styleId="apple-converted-space">
    <w:name w:val="apple-converted-space"/>
    <w:rsid w:val="000B1FFA"/>
  </w:style>
  <w:style w:type="character" w:styleId="nfasis">
    <w:name w:val="Emphasis"/>
    <w:uiPriority w:val="20"/>
    <w:qFormat/>
    <w:rsid w:val="000B1FFA"/>
    <w:rPr>
      <w:i/>
      <w:iCs/>
    </w:rPr>
  </w:style>
  <w:style w:type="paragraph" w:styleId="Sinespaciado">
    <w:name w:val="No Spacing"/>
    <w:uiPriority w:val="1"/>
    <w:qFormat/>
    <w:rsid w:val="00A55393"/>
    <w:rPr>
      <w:rFonts w:eastAsia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2</cp:revision>
  <dcterms:created xsi:type="dcterms:W3CDTF">2022-07-19T10:11:00Z</dcterms:created>
  <dcterms:modified xsi:type="dcterms:W3CDTF">2022-07-19T10:11:00Z</dcterms:modified>
</cp:coreProperties>
</file>