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3E" w:rsidRPr="00A60453" w:rsidRDefault="002F052A" w:rsidP="00A60453">
      <w:pPr>
        <w:pStyle w:val="Sinespaciado"/>
      </w:pPr>
      <w:r w:rsidRPr="00A60453">
        <w:t>ELSA DREISIG</w:t>
      </w:r>
    </w:p>
    <w:p w:rsidR="00A60453" w:rsidRPr="00A60453" w:rsidRDefault="00A60453" w:rsidP="00A60453">
      <w:pPr>
        <w:pStyle w:val="Sinespaciado"/>
      </w:pPr>
    </w:p>
    <w:p w:rsidR="00913952" w:rsidRPr="00A60453" w:rsidRDefault="00913952" w:rsidP="00A60453">
      <w:pPr>
        <w:pStyle w:val="Sinespaciado"/>
        <w:jc w:val="both"/>
        <w:rPr>
          <w:rFonts w:asciiTheme="minorHAnsi" w:hAnsiTheme="minorHAnsi" w:cstheme="minorHAnsi"/>
          <w:sz w:val="24"/>
          <w:szCs w:val="24"/>
          <w:shd w:val="clear" w:color="auto" w:fill="F8F9FA"/>
        </w:rPr>
      </w:pPr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Elsa </w:t>
      </w:r>
      <w:proofErr w:type="spellStart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Dreisig</w:t>
      </w:r>
      <w:proofErr w:type="spellEnd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ganó e</w:t>
      </w:r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l</w:t>
      </w:r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</w:t>
      </w:r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Primer Premio como mejor cantante femenina </w:t>
      </w:r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en el </w:t>
      </w:r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prestigioso concurso</w:t>
      </w:r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</w:t>
      </w:r>
      <w:proofErr w:type="spellStart"/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Operalia</w:t>
      </w:r>
      <w:proofErr w:type="spellEnd"/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</w:t>
      </w:r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en</w:t>
      </w:r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2016</w:t>
      </w:r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. E</w:t>
      </w:r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se </w:t>
      </w:r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mismo año fue nombrada </w:t>
      </w:r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Descubrimiento </w:t>
      </w:r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Vocal </w:t>
      </w:r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en</w:t>
      </w:r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las </w:t>
      </w:r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famosas</w:t>
      </w:r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</w:t>
      </w:r>
      <w:proofErr w:type="spellStart"/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Victoires</w:t>
      </w:r>
      <w:proofErr w:type="spellEnd"/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de la </w:t>
      </w:r>
      <w:proofErr w:type="spellStart"/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Musique</w:t>
      </w:r>
      <w:proofErr w:type="spellEnd"/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</w:t>
      </w:r>
      <w:proofErr w:type="spellStart"/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Classique</w:t>
      </w:r>
      <w:proofErr w:type="spellEnd"/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y la </w:t>
      </w:r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célebre</w:t>
      </w:r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revista </w:t>
      </w:r>
      <w:proofErr w:type="spellStart"/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Opernwelt</w:t>
      </w:r>
      <w:proofErr w:type="spellEnd"/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le </w:t>
      </w:r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nombró</w:t>
      </w:r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Joven Artista </w:t>
      </w:r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del</w:t>
      </w:r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año. En 2017 </w:t>
      </w:r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recibió el galardón a</w:t>
      </w:r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Joven </w:t>
      </w:r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A</w:t>
      </w:r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rtista de </w:t>
      </w:r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Ó</w:t>
      </w:r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pera del año en el Festival de ópera de Copenhague. Ya en 2015, Elsa </w:t>
      </w:r>
      <w:proofErr w:type="spellStart"/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Dreisig</w:t>
      </w:r>
      <w:proofErr w:type="spellEnd"/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había recibido el Segundo Premio del Concurso Reina Sonja en Oslo </w:t>
      </w:r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así </w:t>
      </w:r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como el Primer Premio y el Premio del Público del Concurso Nuevas Voces de la Fundación </w:t>
      </w:r>
      <w:proofErr w:type="spellStart"/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Bertelsmann</w:t>
      </w:r>
      <w:proofErr w:type="spellEnd"/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en </w:t>
      </w:r>
      <w:proofErr w:type="spellStart"/>
      <w:r w:rsidR="00D84DFC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Gütersloh</w:t>
      </w:r>
      <w:proofErr w:type="spellEnd"/>
      <w:r w:rsidR="00D84DFC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(</w:t>
      </w:r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Alemania</w:t>
      </w:r>
      <w:r w:rsidR="00D84DFC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)</w:t>
      </w:r>
      <w:r w:rsidR="002F052A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. </w:t>
      </w:r>
    </w:p>
    <w:p w:rsidR="00A60453" w:rsidRPr="00A60453" w:rsidRDefault="00A60453" w:rsidP="00A60453">
      <w:pPr>
        <w:pStyle w:val="Sinespaciado"/>
        <w:jc w:val="both"/>
        <w:rPr>
          <w:rFonts w:asciiTheme="minorHAnsi" w:hAnsiTheme="minorHAnsi" w:cstheme="minorHAnsi"/>
          <w:sz w:val="24"/>
          <w:szCs w:val="24"/>
          <w:shd w:val="clear" w:color="auto" w:fill="F8F9FA"/>
        </w:rPr>
      </w:pPr>
    </w:p>
    <w:p w:rsidR="00A60453" w:rsidRPr="00A60453" w:rsidRDefault="00A60453" w:rsidP="00A60453">
      <w:pPr>
        <w:pStyle w:val="Sinespaciado"/>
        <w:jc w:val="both"/>
        <w:rPr>
          <w:rFonts w:asciiTheme="minorHAnsi" w:hAnsiTheme="minorHAnsi" w:cstheme="minorHAnsi"/>
          <w:sz w:val="24"/>
          <w:szCs w:val="24"/>
          <w:shd w:val="clear" w:color="auto" w:fill="F8F9FA"/>
        </w:rPr>
      </w:pPr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Después de haber sido integrante de la compañía de la Berliner Staatsoper de 2015 a 2017, se unió al conjunto de este teatro interpretando los papeles de </w:t>
      </w:r>
      <w:proofErr w:type="spellStart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Pamina</w:t>
      </w:r>
      <w:proofErr w:type="spellEnd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(</w:t>
      </w:r>
      <w:r w:rsidRPr="00A60453">
        <w:rPr>
          <w:rFonts w:asciiTheme="minorHAnsi" w:hAnsiTheme="minorHAnsi" w:cstheme="minorHAnsi"/>
          <w:i/>
          <w:sz w:val="24"/>
          <w:szCs w:val="24"/>
          <w:shd w:val="clear" w:color="auto" w:fill="F8F9FA"/>
        </w:rPr>
        <w:t>La flauta mágica</w:t>
      </w:r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), </w:t>
      </w:r>
      <w:proofErr w:type="spellStart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Euridice</w:t>
      </w:r>
      <w:proofErr w:type="spellEnd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(</w:t>
      </w:r>
      <w:r w:rsidRPr="00A60453">
        <w:rPr>
          <w:rFonts w:asciiTheme="minorHAnsi" w:hAnsiTheme="minorHAnsi" w:cstheme="minorHAnsi"/>
          <w:i/>
          <w:sz w:val="24"/>
          <w:szCs w:val="24"/>
          <w:shd w:val="clear" w:color="auto" w:fill="F8F9FA"/>
        </w:rPr>
        <w:t>Orfeo y Eurídice</w:t>
      </w:r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), Diane (en una nueva producción de </w:t>
      </w:r>
      <w:r w:rsidRPr="00A60453">
        <w:rPr>
          <w:rFonts w:asciiTheme="minorHAnsi" w:hAnsiTheme="minorHAnsi" w:cstheme="minorHAnsi"/>
          <w:i/>
          <w:sz w:val="24"/>
          <w:szCs w:val="24"/>
          <w:shd w:val="clear" w:color="auto" w:fill="F8F9FA"/>
        </w:rPr>
        <w:t xml:space="preserve">Hippolyte et </w:t>
      </w:r>
      <w:proofErr w:type="spellStart"/>
      <w:r w:rsidRPr="00A60453">
        <w:rPr>
          <w:rFonts w:asciiTheme="minorHAnsi" w:hAnsiTheme="minorHAnsi" w:cstheme="minorHAnsi"/>
          <w:i/>
          <w:sz w:val="24"/>
          <w:szCs w:val="24"/>
          <w:shd w:val="clear" w:color="auto" w:fill="F8F9FA"/>
        </w:rPr>
        <w:t>Aricie</w:t>
      </w:r>
      <w:proofErr w:type="spellEnd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), </w:t>
      </w:r>
      <w:proofErr w:type="spellStart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Gretchen</w:t>
      </w:r>
      <w:proofErr w:type="spellEnd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(</w:t>
      </w:r>
      <w:r w:rsidRPr="00A60453">
        <w:rPr>
          <w:rFonts w:asciiTheme="minorHAnsi" w:hAnsiTheme="minorHAnsi" w:cstheme="minorHAnsi"/>
          <w:i/>
          <w:sz w:val="24"/>
          <w:szCs w:val="24"/>
          <w:shd w:val="clear" w:color="auto" w:fill="F8F9FA"/>
        </w:rPr>
        <w:t>Escenas del Fausto de Goethe</w:t>
      </w:r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</w:t>
      </w:r>
      <w:proofErr w:type="spellStart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de</w:t>
      </w:r>
      <w:proofErr w:type="spellEnd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Schumann para la reapertura del Staatsoper </w:t>
      </w:r>
      <w:proofErr w:type="spellStart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Unter</w:t>
      </w:r>
      <w:proofErr w:type="spellEnd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den Linden), </w:t>
      </w:r>
      <w:proofErr w:type="spellStart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Gretel</w:t>
      </w:r>
      <w:proofErr w:type="spellEnd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(una nueva producción de </w:t>
      </w:r>
      <w:proofErr w:type="spellStart"/>
      <w:r w:rsidRPr="00A60453">
        <w:rPr>
          <w:rFonts w:asciiTheme="minorHAnsi" w:hAnsiTheme="minorHAnsi" w:cstheme="minorHAnsi"/>
          <w:i/>
          <w:sz w:val="24"/>
          <w:szCs w:val="24"/>
          <w:shd w:val="clear" w:color="auto" w:fill="F8F9FA"/>
        </w:rPr>
        <w:t>Hansel</w:t>
      </w:r>
      <w:proofErr w:type="spellEnd"/>
      <w:r w:rsidRPr="00A60453">
        <w:rPr>
          <w:rFonts w:asciiTheme="minorHAnsi" w:hAnsiTheme="minorHAnsi" w:cstheme="minorHAnsi"/>
          <w:i/>
          <w:sz w:val="24"/>
          <w:szCs w:val="24"/>
          <w:shd w:val="clear" w:color="auto" w:fill="F8F9FA"/>
        </w:rPr>
        <w:t xml:space="preserve"> y </w:t>
      </w:r>
      <w:proofErr w:type="spellStart"/>
      <w:r w:rsidRPr="00A60453">
        <w:rPr>
          <w:rFonts w:asciiTheme="minorHAnsi" w:hAnsiTheme="minorHAnsi" w:cstheme="minorHAnsi"/>
          <w:i/>
          <w:sz w:val="24"/>
          <w:szCs w:val="24"/>
          <w:shd w:val="clear" w:color="auto" w:fill="F8F9FA"/>
        </w:rPr>
        <w:t>Gretel</w:t>
      </w:r>
      <w:proofErr w:type="spellEnd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), </w:t>
      </w:r>
      <w:proofErr w:type="spellStart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Musetta</w:t>
      </w:r>
      <w:proofErr w:type="spellEnd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(</w:t>
      </w:r>
      <w:r w:rsidRPr="00A60453">
        <w:rPr>
          <w:rFonts w:asciiTheme="minorHAnsi" w:hAnsiTheme="minorHAnsi" w:cstheme="minorHAnsi"/>
          <w:i/>
          <w:sz w:val="24"/>
          <w:szCs w:val="24"/>
          <w:shd w:val="clear" w:color="auto" w:fill="F8F9FA"/>
        </w:rPr>
        <w:t>La Bohème</w:t>
      </w:r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), </w:t>
      </w:r>
      <w:proofErr w:type="spellStart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Violetta</w:t>
      </w:r>
      <w:proofErr w:type="spellEnd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(</w:t>
      </w:r>
      <w:r w:rsidRPr="00A60453">
        <w:rPr>
          <w:rFonts w:asciiTheme="minorHAnsi" w:hAnsiTheme="minorHAnsi" w:cstheme="minorHAnsi"/>
          <w:i/>
          <w:sz w:val="24"/>
          <w:szCs w:val="24"/>
          <w:shd w:val="clear" w:color="auto" w:fill="F8F9FA"/>
        </w:rPr>
        <w:t xml:space="preserve">La </w:t>
      </w:r>
      <w:proofErr w:type="spellStart"/>
      <w:r w:rsidRPr="00A60453">
        <w:rPr>
          <w:rFonts w:asciiTheme="minorHAnsi" w:hAnsiTheme="minorHAnsi" w:cstheme="minorHAnsi"/>
          <w:i/>
          <w:sz w:val="24"/>
          <w:szCs w:val="24"/>
          <w:shd w:val="clear" w:color="auto" w:fill="F8F9FA"/>
        </w:rPr>
        <w:t>Traviata</w:t>
      </w:r>
      <w:proofErr w:type="spellEnd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) y </w:t>
      </w:r>
      <w:proofErr w:type="spellStart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Natasha</w:t>
      </w:r>
      <w:proofErr w:type="spellEnd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en el estreno mundial de la ópera, </w:t>
      </w:r>
      <w:proofErr w:type="spellStart"/>
      <w:r w:rsidRPr="00A60453">
        <w:rPr>
          <w:rFonts w:asciiTheme="minorHAnsi" w:hAnsiTheme="minorHAnsi" w:cstheme="minorHAnsi"/>
          <w:i/>
          <w:sz w:val="24"/>
          <w:szCs w:val="24"/>
          <w:shd w:val="clear" w:color="auto" w:fill="F8F9FA"/>
        </w:rPr>
        <w:t>Violetter</w:t>
      </w:r>
      <w:proofErr w:type="spellEnd"/>
      <w:r w:rsidRPr="00A60453">
        <w:rPr>
          <w:rFonts w:asciiTheme="minorHAnsi" w:hAnsiTheme="minorHAnsi" w:cstheme="minorHAnsi"/>
          <w:i/>
          <w:sz w:val="24"/>
          <w:szCs w:val="24"/>
          <w:shd w:val="clear" w:color="auto" w:fill="F8F9FA"/>
        </w:rPr>
        <w:t xml:space="preserve"> </w:t>
      </w:r>
      <w:proofErr w:type="spellStart"/>
      <w:r w:rsidRPr="00A60453">
        <w:rPr>
          <w:rFonts w:asciiTheme="minorHAnsi" w:hAnsiTheme="minorHAnsi" w:cstheme="minorHAnsi"/>
          <w:i/>
          <w:sz w:val="24"/>
          <w:szCs w:val="24"/>
          <w:shd w:val="clear" w:color="auto" w:fill="F8F9FA"/>
        </w:rPr>
        <w:t>Schnee</w:t>
      </w:r>
      <w:proofErr w:type="spellEnd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, compuesta por Beat </w:t>
      </w:r>
      <w:proofErr w:type="spellStart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Furrer</w:t>
      </w:r>
      <w:proofErr w:type="spellEnd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. Debutó en la Ópera de París como </w:t>
      </w:r>
      <w:proofErr w:type="spellStart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Pamina</w:t>
      </w:r>
      <w:proofErr w:type="spellEnd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(</w:t>
      </w:r>
      <w:r w:rsidRPr="00A60453">
        <w:rPr>
          <w:rFonts w:asciiTheme="minorHAnsi" w:hAnsiTheme="minorHAnsi" w:cstheme="minorHAnsi"/>
          <w:i/>
          <w:sz w:val="24"/>
          <w:szCs w:val="24"/>
          <w:shd w:val="clear" w:color="auto" w:fill="F8F9FA"/>
        </w:rPr>
        <w:t>La flauta mágica</w:t>
      </w:r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) y volvió allí para interpretar los papeles de </w:t>
      </w:r>
      <w:proofErr w:type="spellStart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Lauretta</w:t>
      </w:r>
      <w:proofErr w:type="spellEnd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(</w:t>
      </w:r>
      <w:r w:rsidRPr="00A60453">
        <w:rPr>
          <w:rFonts w:asciiTheme="minorHAnsi" w:hAnsiTheme="minorHAnsi" w:cstheme="minorHAnsi"/>
          <w:i/>
          <w:sz w:val="24"/>
          <w:szCs w:val="24"/>
          <w:shd w:val="clear" w:color="auto" w:fill="F8F9FA"/>
        </w:rPr>
        <w:t xml:space="preserve">Gianni </w:t>
      </w:r>
      <w:proofErr w:type="spellStart"/>
      <w:r w:rsidRPr="00A60453">
        <w:rPr>
          <w:rFonts w:asciiTheme="minorHAnsi" w:hAnsiTheme="minorHAnsi" w:cstheme="minorHAnsi"/>
          <w:i/>
          <w:sz w:val="24"/>
          <w:szCs w:val="24"/>
          <w:shd w:val="clear" w:color="auto" w:fill="F8F9FA"/>
        </w:rPr>
        <w:t>Schicchi</w:t>
      </w:r>
      <w:proofErr w:type="spellEnd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) y </w:t>
      </w:r>
      <w:proofErr w:type="spellStart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Zerlina</w:t>
      </w:r>
      <w:proofErr w:type="spellEnd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(en una nueva producción de </w:t>
      </w:r>
      <w:r w:rsidRPr="00A60453">
        <w:rPr>
          <w:rFonts w:asciiTheme="minorHAnsi" w:hAnsiTheme="minorHAnsi" w:cstheme="minorHAnsi"/>
          <w:i/>
          <w:sz w:val="24"/>
          <w:szCs w:val="24"/>
          <w:shd w:val="clear" w:color="auto" w:fill="F8F9FA"/>
        </w:rPr>
        <w:t>Don Giovanni</w:t>
      </w:r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). En la Ópera de Zúrich, interpretó </w:t>
      </w:r>
      <w:proofErr w:type="spellStart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Musetta</w:t>
      </w:r>
      <w:proofErr w:type="spellEnd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(</w:t>
      </w:r>
      <w:r w:rsidRPr="00A60453">
        <w:rPr>
          <w:rFonts w:asciiTheme="minorHAnsi" w:hAnsiTheme="minorHAnsi" w:cstheme="minorHAnsi"/>
          <w:i/>
          <w:sz w:val="24"/>
          <w:szCs w:val="24"/>
          <w:shd w:val="clear" w:color="auto" w:fill="F8F9FA"/>
        </w:rPr>
        <w:t>La Bohème</w:t>
      </w:r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) antes de hacer su resplandeciente debut como Manon de </w:t>
      </w:r>
      <w:proofErr w:type="spellStart"/>
      <w:r w:rsidRPr="00A60453">
        <w:rPr>
          <w:rFonts w:asciiTheme="minorHAnsi" w:hAnsiTheme="minorHAnsi" w:cstheme="minorHAnsi"/>
          <w:i/>
          <w:sz w:val="24"/>
          <w:szCs w:val="24"/>
          <w:shd w:val="clear" w:color="auto" w:fill="F8F9FA"/>
        </w:rPr>
        <w:t>Massenet</w:t>
      </w:r>
      <w:proofErr w:type="spellEnd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en una nueva producción en 2019. En el Festival </w:t>
      </w:r>
      <w:proofErr w:type="spellStart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d'Aix</w:t>
      </w:r>
      <w:proofErr w:type="spellEnd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-en-</w:t>
      </w:r>
      <w:proofErr w:type="spellStart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Provence</w:t>
      </w:r>
      <w:proofErr w:type="spellEnd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, interpretó el papel de </w:t>
      </w:r>
      <w:proofErr w:type="spellStart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Micaëla</w:t>
      </w:r>
      <w:proofErr w:type="spellEnd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en una nueva producción de </w:t>
      </w:r>
      <w:r w:rsidRPr="00A60453">
        <w:rPr>
          <w:rFonts w:asciiTheme="minorHAnsi" w:hAnsiTheme="minorHAnsi" w:cstheme="minorHAnsi"/>
          <w:i/>
          <w:sz w:val="24"/>
          <w:szCs w:val="24"/>
          <w:shd w:val="clear" w:color="auto" w:fill="F8F9FA"/>
        </w:rPr>
        <w:t>Carmen</w:t>
      </w:r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. </w:t>
      </w:r>
    </w:p>
    <w:p w:rsidR="00A60453" w:rsidRPr="00A60453" w:rsidRDefault="00A60453" w:rsidP="00A60453">
      <w:pPr>
        <w:pStyle w:val="Sinespaciado"/>
        <w:jc w:val="both"/>
        <w:rPr>
          <w:rFonts w:asciiTheme="minorHAnsi" w:hAnsiTheme="minorHAnsi" w:cstheme="minorHAnsi"/>
          <w:sz w:val="24"/>
          <w:szCs w:val="24"/>
          <w:shd w:val="clear" w:color="auto" w:fill="F8F9FA"/>
        </w:rPr>
      </w:pPr>
    </w:p>
    <w:p w:rsidR="00D84DFC" w:rsidRDefault="00A60453" w:rsidP="00A60453">
      <w:pPr>
        <w:pStyle w:val="Sinespaciado"/>
        <w:jc w:val="both"/>
        <w:rPr>
          <w:rFonts w:asciiTheme="minorHAnsi" w:hAnsiTheme="minorHAnsi" w:cstheme="minorHAnsi"/>
          <w:sz w:val="24"/>
          <w:szCs w:val="24"/>
          <w:shd w:val="clear" w:color="auto" w:fill="F8F9FA"/>
        </w:rPr>
      </w:pPr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S</w:t>
      </w:r>
      <w:r w:rsidR="00D84DFC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e graduó del Conservatorio Nacional Superior de Música y </w:t>
      </w:r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Danza</w:t>
      </w:r>
      <w:r w:rsidR="00D84DFC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en París. </w:t>
      </w:r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Tiene contrato exclusivo</w:t>
      </w:r>
      <w:r w:rsidR="00D84DFC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con Warner Music (Erato). Su primer álbum en solitario se lanzó en otoño de 2018 </w:t>
      </w:r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fue galardonado con </w:t>
      </w:r>
      <w:r w:rsidR="00D84DFC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varios premios ("</w:t>
      </w:r>
      <w:proofErr w:type="spellStart"/>
      <w:r w:rsidR="00D84DFC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Diamant</w:t>
      </w:r>
      <w:proofErr w:type="spellEnd"/>
      <w:r w:rsidR="00D84DFC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" de la revista </w:t>
      </w:r>
      <w:proofErr w:type="spellStart"/>
      <w:r w:rsidR="00D84DFC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Opéra</w:t>
      </w:r>
      <w:proofErr w:type="spellEnd"/>
      <w:r w:rsidR="00D84DFC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, "</w:t>
      </w:r>
      <w:proofErr w:type="spellStart"/>
      <w:r w:rsidR="00D84DFC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Diapason</w:t>
      </w:r>
      <w:proofErr w:type="spellEnd"/>
      <w:r w:rsidR="00D84DFC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</w:t>
      </w:r>
      <w:proofErr w:type="spellStart"/>
      <w:r w:rsidR="00D84DFC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d'or</w:t>
      </w:r>
      <w:proofErr w:type="spellEnd"/>
      <w:r w:rsidR="00D84DFC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de </w:t>
      </w:r>
      <w:proofErr w:type="spellStart"/>
      <w:r w:rsidR="00D84DFC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l'année</w:t>
      </w:r>
      <w:proofErr w:type="spellEnd"/>
      <w:r w:rsidR="00D84DFC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" de </w:t>
      </w:r>
      <w:proofErr w:type="spellStart"/>
      <w:r w:rsidR="00D84DFC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Diapason</w:t>
      </w:r>
      <w:proofErr w:type="spellEnd"/>
      <w:r w:rsidR="00D84DFC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, "</w:t>
      </w:r>
      <w:proofErr w:type="spellStart"/>
      <w:r w:rsidR="00D84DFC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Choc</w:t>
      </w:r>
      <w:proofErr w:type="spellEnd"/>
      <w:r w:rsidR="00D84DFC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de </w:t>
      </w:r>
      <w:proofErr w:type="spellStart"/>
      <w:r w:rsidR="00D84DFC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l'année</w:t>
      </w:r>
      <w:proofErr w:type="spellEnd"/>
      <w:r w:rsidR="00D84DFC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" de </w:t>
      </w:r>
      <w:proofErr w:type="spellStart"/>
      <w:r w:rsidR="00D84DFC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Classica</w:t>
      </w:r>
      <w:proofErr w:type="spellEnd"/>
      <w:r w:rsidR="00D84DFC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, entre otros). </w:t>
      </w:r>
    </w:p>
    <w:p w:rsidR="00A60453" w:rsidRPr="00A60453" w:rsidRDefault="00A60453" w:rsidP="00A60453">
      <w:pPr>
        <w:pStyle w:val="Sinespaciado"/>
        <w:jc w:val="both"/>
        <w:rPr>
          <w:rFonts w:asciiTheme="minorHAnsi" w:hAnsiTheme="minorHAnsi" w:cstheme="minorHAnsi"/>
          <w:sz w:val="24"/>
          <w:szCs w:val="24"/>
          <w:shd w:val="clear" w:color="auto" w:fill="F8F9FA"/>
        </w:rPr>
      </w:pPr>
    </w:p>
    <w:p w:rsidR="00D84DFC" w:rsidRPr="00A60453" w:rsidRDefault="00D84DFC" w:rsidP="00A60453">
      <w:pPr>
        <w:pStyle w:val="Sinespaciado"/>
        <w:jc w:val="both"/>
        <w:rPr>
          <w:rFonts w:asciiTheme="minorHAnsi" w:hAnsiTheme="minorHAnsi" w:cstheme="minorHAnsi"/>
          <w:sz w:val="24"/>
          <w:szCs w:val="24"/>
          <w:shd w:val="clear" w:color="auto" w:fill="F8F9FA"/>
        </w:rPr>
      </w:pPr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En 2019, Elsa </w:t>
      </w:r>
      <w:proofErr w:type="spellStart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Dreisig</w:t>
      </w:r>
      <w:proofErr w:type="spellEnd"/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recibió el prestigioso Premio Danés de la Cultura de</w:t>
      </w:r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manos de</w:t>
      </w:r>
      <w:r w:rsidR="00FB5F0B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</w:t>
      </w:r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l</w:t>
      </w:r>
      <w:r w:rsidR="00FB5F0B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os</w:t>
      </w:r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Príncipe</w:t>
      </w:r>
      <w:r w:rsidR="00FB5F0B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s</w:t>
      </w:r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Heredero</w:t>
      </w:r>
      <w:r w:rsidR="00FB5F0B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s</w:t>
      </w:r>
      <w:r w:rsidR="00A60453"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 xml:space="preserve"> de Dinamarca</w:t>
      </w:r>
      <w:r w:rsidRPr="00A60453">
        <w:rPr>
          <w:rFonts w:asciiTheme="minorHAnsi" w:hAnsiTheme="minorHAnsi" w:cstheme="minorHAnsi"/>
          <w:sz w:val="24"/>
          <w:szCs w:val="24"/>
          <w:shd w:val="clear" w:color="auto" w:fill="F8F9FA"/>
        </w:rPr>
        <w:t>.</w:t>
      </w:r>
    </w:p>
    <w:p w:rsidR="00A60453" w:rsidRPr="00A60453" w:rsidRDefault="00A60453" w:rsidP="00A60453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:rsidR="00A60453" w:rsidRPr="00A60453" w:rsidRDefault="00A60453" w:rsidP="00A60453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:rsidR="002F052A" w:rsidRPr="00A60453" w:rsidRDefault="00A60453" w:rsidP="00A60453">
      <w:pPr>
        <w:pStyle w:val="Sinespaciado"/>
        <w:rPr>
          <w:rFonts w:asciiTheme="minorHAnsi" w:hAnsiTheme="minorHAnsi" w:cstheme="minorHAnsi"/>
          <w:sz w:val="18"/>
          <w:szCs w:val="18"/>
        </w:rPr>
      </w:pPr>
      <w:r w:rsidRPr="00A60453">
        <w:rPr>
          <w:rFonts w:asciiTheme="minorHAnsi" w:hAnsiTheme="minorHAnsi" w:cstheme="minorHAnsi"/>
          <w:sz w:val="18"/>
          <w:szCs w:val="18"/>
        </w:rPr>
        <w:t>Nov. 2019</w:t>
      </w:r>
      <w:bookmarkStart w:id="0" w:name="_GoBack"/>
      <w:bookmarkEnd w:id="0"/>
    </w:p>
    <w:p w:rsidR="002F052A" w:rsidRPr="00A60453" w:rsidRDefault="002F052A" w:rsidP="00A60453">
      <w:pPr>
        <w:pStyle w:val="Sinespaciado"/>
        <w:rPr>
          <w:rFonts w:asciiTheme="minorHAnsi" w:hAnsiTheme="minorHAnsi" w:cstheme="minorHAnsi"/>
          <w:sz w:val="18"/>
          <w:szCs w:val="18"/>
        </w:rPr>
      </w:pPr>
    </w:p>
    <w:sectPr w:rsidR="002F052A" w:rsidRPr="00A60453" w:rsidSect="00A60453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2A"/>
    <w:rsid w:val="000904E1"/>
    <w:rsid w:val="00106C7B"/>
    <w:rsid w:val="00121CAE"/>
    <w:rsid w:val="0013501C"/>
    <w:rsid w:val="001A1B9B"/>
    <w:rsid w:val="0023000D"/>
    <w:rsid w:val="002F052A"/>
    <w:rsid w:val="004713AF"/>
    <w:rsid w:val="00545E3E"/>
    <w:rsid w:val="00913952"/>
    <w:rsid w:val="00A60453"/>
    <w:rsid w:val="00B111A1"/>
    <w:rsid w:val="00B4760B"/>
    <w:rsid w:val="00BC19A7"/>
    <w:rsid w:val="00CE01FF"/>
    <w:rsid w:val="00D84DFC"/>
    <w:rsid w:val="00F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F46E9-C079-435C-83A2-42E1FE8C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E1"/>
    <w:pPr>
      <w:spacing w:after="0" w:line="240" w:lineRule="auto"/>
    </w:pPr>
    <w:rPr>
      <w:rFonts w:eastAsiaTheme="minorEastAsi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autoRedefine/>
    <w:uiPriority w:val="1"/>
    <w:qFormat/>
    <w:rsid w:val="00A60453"/>
    <w:pPr>
      <w:spacing w:before="100" w:beforeAutospacing="1" w:after="100" w:afterAutospacing="1"/>
      <w:contextualSpacing/>
    </w:pPr>
    <w:rPr>
      <w:rFonts w:ascii="Times New Roman" w:eastAsia="Times New Roman" w:hAnsi="Times New Roman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2F052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nfasis">
    <w:name w:val="Emphasis"/>
    <w:basedOn w:val="Fuentedeprrafopredeter"/>
    <w:uiPriority w:val="20"/>
    <w:qFormat/>
    <w:rsid w:val="002F05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60339">
                  <w:marLeft w:val="-270"/>
                  <w:marRight w:val="-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497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0015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7315">
                  <w:marLeft w:val="-270"/>
                  <w:marRight w:val="-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459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94104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9957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3209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03175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1</cp:revision>
  <dcterms:created xsi:type="dcterms:W3CDTF">2019-12-02T12:31:00Z</dcterms:created>
  <dcterms:modified xsi:type="dcterms:W3CDTF">2019-12-02T15:44:00Z</dcterms:modified>
</cp:coreProperties>
</file>