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04E1" w14:textId="09460033" w:rsidR="006D7AFC" w:rsidRPr="00BA44D8" w:rsidRDefault="006D7AFC" w:rsidP="007318F0">
      <w:pPr>
        <w:pStyle w:val="Sinespaciado"/>
        <w:rPr>
          <w:rFonts w:ascii="Times New Roman" w:hAnsi="Times New Roman" w:cs="Times New Roman"/>
          <w:b/>
          <w:bCs/>
          <w:sz w:val="40"/>
          <w:szCs w:val="40"/>
          <w:lang w:val="es-ES"/>
        </w:rPr>
      </w:pPr>
      <w:r w:rsidRPr="00BA44D8">
        <w:rPr>
          <w:rFonts w:ascii="Times New Roman" w:hAnsi="Times New Roman" w:cs="Times New Roman"/>
          <w:b/>
          <w:bCs/>
          <w:sz w:val="40"/>
          <w:szCs w:val="40"/>
          <w:lang w:val="es-ES"/>
        </w:rPr>
        <w:t xml:space="preserve">ALEXANDRA CONUNOVA </w:t>
      </w:r>
    </w:p>
    <w:p w14:paraId="6A29AA8B" w14:textId="77777777" w:rsidR="006D7AFC" w:rsidRPr="00203361" w:rsidRDefault="006D7AFC" w:rsidP="007318F0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</w:p>
    <w:p w14:paraId="197A27C2" w14:textId="34D54135" w:rsidR="006D7AFC" w:rsidRDefault="002A5E38" w:rsidP="007318F0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Fue g</w:t>
      </w:r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>anadora</w:t>
      </w:r>
      <w:r w:rsidR="00BA44D8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BA44D8" w:rsidRPr="00203361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A44D8" w:rsidRPr="00203361">
        <w:rPr>
          <w:rFonts w:ascii="Times New Roman" w:hAnsi="Times New Roman" w:cs="Times New Roman"/>
          <w:sz w:val="24"/>
          <w:szCs w:val="24"/>
          <w:lang w:val="es-ES"/>
        </w:rPr>
        <w:t>Concurso Internacional Chaikovski en Moscú</w:t>
      </w:r>
      <w:r w:rsidR="00BA44D8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l Concurso Internacional de Violín de Singapur,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>recibió la prestigiosa Beca Borletti-</w:t>
      </w:r>
      <w:proofErr w:type="spellStart"/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>Buitoni</w:t>
      </w:r>
      <w:proofErr w:type="spellEnd"/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0C1E25DB" w14:textId="77777777" w:rsidR="00685DCE" w:rsidRPr="00203361" w:rsidRDefault="00685DCE" w:rsidP="007318F0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</w:p>
    <w:p w14:paraId="1EE52120" w14:textId="03C41F32" w:rsidR="006D7AFC" w:rsidRDefault="00BA44D8" w:rsidP="007318F0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203361">
        <w:rPr>
          <w:rFonts w:ascii="Times New Roman" w:hAnsi="Times New Roman" w:cs="Times New Roman"/>
          <w:sz w:val="24"/>
          <w:szCs w:val="24"/>
          <w:lang w:val="es-ES"/>
        </w:rPr>
        <w:t>H</w:t>
      </w:r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2A5E38">
        <w:rPr>
          <w:rFonts w:ascii="Times New Roman" w:hAnsi="Times New Roman" w:cs="Times New Roman"/>
          <w:sz w:val="24"/>
          <w:szCs w:val="24"/>
          <w:lang w:val="es-ES"/>
        </w:rPr>
        <w:t>colaborado</w:t>
      </w:r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con algunas de las principales orquestas internacionales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: London Symphony, </w:t>
      </w:r>
      <w:proofErr w:type="spellStart"/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>Orchestre</w:t>
      </w:r>
      <w:proofErr w:type="spellEnd"/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de Paris, Mahler Chamber, NDR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, BR </w:t>
      </w:r>
      <w:proofErr w:type="spellStart"/>
      <w:r w:rsidRPr="00203361">
        <w:rPr>
          <w:rFonts w:ascii="Times New Roman" w:hAnsi="Times New Roman" w:cs="Times New Roman"/>
          <w:sz w:val="24"/>
          <w:szCs w:val="24"/>
          <w:lang w:val="es-ES"/>
        </w:rPr>
        <w:t>Rundfunkorchester</w:t>
      </w:r>
      <w:proofErr w:type="spellEnd"/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>Suisse</w:t>
      </w:r>
      <w:proofErr w:type="spellEnd"/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Romande, Orchestra </w:t>
      </w:r>
      <w:proofErr w:type="spellStart"/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>della</w:t>
      </w:r>
      <w:proofErr w:type="spellEnd"/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>Svizzera</w:t>
      </w:r>
      <w:proofErr w:type="spellEnd"/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Italiana,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Orquesta de </w:t>
      </w:r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>Cámara de París,</w:t>
      </w:r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Teatro Mariinski, la Orquesta Nacional Rusa, la Simfònica de Barcelona i Nacional de Catalunya</w:t>
      </w:r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y Metropolitana de Tokio</w:t>
      </w:r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, entre otras. Ha colaborado con directores </w:t>
      </w:r>
      <w:r w:rsidR="007318F0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entre los que cabe destacar </w:t>
      </w:r>
      <w:proofErr w:type="spellStart"/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>Macelaru</w:t>
      </w:r>
      <w:proofErr w:type="spellEnd"/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, Sado, Rohrer, </w:t>
      </w:r>
      <w:proofErr w:type="spellStart"/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>Manze</w:t>
      </w:r>
      <w:proofErr w:type="spellEnd"/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Foster,</w:t>
      </w:r>
      <w:r w:rsidR="006D7AFC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>Langree</w:t>
      </w:r>
      <w:proofErr w:type="spellEnd"/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>Poga</w:t>
      </w:r>
      <w:proofErr w:type="spellEnd"/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>Weilerstein</w:t>
      </w:r>
      <w:proofErr w:type="spellEnd"/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>Equilbey</w:t>
      </w:r>
      <w:proofErr w:type="spellEnd"/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>Manacorda</w:t>
      </w:r>
      <w:proofErr w:type="spellEnd"/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, Zacharias, Hindoyan, Nott, </w:t>
      </w:r>
      <w:proofErr w:type="spellStart"/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>Bleuse</w:t>
      </w:r>
      <w:proofErr w:type="spellEnd"/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, Ward, New, </w:t>
      </w:r>
      <w:proofErr w:type="spellStart"/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>Lyniv</w:t>
      </w:r>
      <w:proofErr w:type="spellEnd"/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>Mallwitz</w:t>
      </w:r>
      <w:proofErr w:type="spellEnd"/>
      <w:r w:rsidR="00BB7653" w:rsidRPr="0020336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E6DF0A1" w14:textId="77777777" w:rsidR="00685DCE" w:rsidRPr="00203361" w:rsidRDefault="00685DCE" w:rsidP="007318F0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</w:p>
    <w:p w14:paraId="53BD2D5F" w14:textId="7FC9FD8E" w:rsidR="00203361" w:rsidRDefault="00203361" w:rsidP="00203361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Tras su aclamado regreso al Festival de Tivoli en 2022, donde interpretó y dirigió </w:t>
      </w:r>
      <w:r w:rsidRPr="00203361">
        <w:rPr>
          <w:rFonts w:ascii="Times New Roman" w:hAnsi="Times New Roman" w:cs="Times New Roman"/>
          <w:i/>
          <w:iCs/>
          <w:sz w:val="24"/>
          <w:szCs w:val="24"/>
          <w:lang w:val="es-ES"/>
        </w:rPr>
        <w:t>Las cuatro estaciones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de Vivaldi y Piazzolla, fue invitada por la Filarmónica de Copenhague para una actuación en 2024, en la que presentó el </w:t>
      </w:r>
      <w:proofErr w:type="spellStart"/>
      <w:r w:rsidRPr="00203361">
        <w:rPr>
          <w:rFonts w:ascii="Times New Roman" w:hAnsi="Times New Roman" w:cs="Times New Roman"/>
          <w:i/>
          <w:iCs/>
          <w:sz w:val="24"/>
          <w:szCs w:val="24"/>
          <w:lang w:val="es-ES"/>
        </w:rPr>
        <w:t>Concerto</w:t>
      </w:r>
      <w:proofErr w:type="spellEnd"/>
      <w:r w:rsidRPr="00203361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da Camera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203361">
        <w:rPr>
          <w:rFonts w:ascii="Times New Roman" w:hAnsi="Times New Roman" w:cs="Times New Roman"/>
          <w:sz w:val="24"/>
          <w:szCs w:val="24"/>
          <w:lang w:val="es-ES"/>
        </w:rPr>
        <w:t>Lourié</w:t>
      </w:r>
      <w:proofErr w:type="spellEnd"/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. Más recientemente, regresó para una brillante interpretación del </w:t>
      </w:r>
      <w:r w:rsidRPr="00203361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Concierto para violín </w:t>
      </w:r>
      <w:proofErr w:type="spellStart"/>
      <w:r w:rsidRPr="00203361">
        <w:rPr>
          <w:rFonts w:ascii="Times New Roman" w:hAnsi="Times New Roman" w:cs="Times New Roman"/>
          <w:i/>
          <w:iCs/>
          <w:sz w:val="24"/>
          <w:szCs w:val="24"/>
          <w:lang w:val="es-ES"/>
        </w:rPr>
        <w:t>nº</w:t>
      </w:r>
      <w:proofErr w:type="spellEnd"/>
      <w:r w:rsidRPr="00203361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3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de Mozart.</w:t>
      </w:r>
    </w:p>
    <w:p w14:paraId="11FAB7A4" w14:textId="77777777" w:rsidR="00685DCE" w:rsidRPr="00203361" w:rsidRDefault="00685DCE" w:rsidP="00203361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</w:p>
    <w:p w14:paraId="3E2A1033" w14:textId="63CAB8EA" w:rsidR="00203361" w:rsidRPr="00203361" w:rsidRDefault="00203361" w:rsidP="00203361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En 2025/26, </w:t>
      </w:r>
      <w:r w:rsidR="002A5E38" w:rsidRPr="00203361">
        <w:rPr>
          <w:rFonts w:ascii="Times New Roman" w:hAnsi="Times New Roman" w:cs="Times New Roman"/>
          <w:sz w:val="24"/>
          <w:szCs w:val="24"/>
          <w:lang w:val="es-ES"/>
        </w:rPr>
        <w:t>actúa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con la </w:t>
      </w:r>
      <w:proofErr w:type="spellStart"/>
      <w:r w:rsidRPr="00203361">
        <w:rPr>
          <w:rFonts w:ascii="Times New Roman" w:hAnsi="Times New Roman" w:cs="Times New Roman"/>
          <w:sz w:val="24"/>
          <w:szCs w:val="24"/>
          <w:lang w:val="es-ES"/>
        </w:rPr>
        <w:t>Orchestre</w:t>
      </w:r>
      <w:proofErr w:type="spellEnd"/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203361">
        <w:rPr>
          <w:rFonts w:ascii="Times New Roman" w:hAnsi="Times New Roman" w:cs="Times New Roman"/>
          <w:sz w:val="24"/>
          <w:szCs w:val="24"/>
          <w:lang w:val="es-ES"/>
        </w:rPr>
        <w:t>Suisse</w:t>
      </w:r>
      <w:proofErr w:type="spellEnd"/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Romande, la Oxford Philharmonic, la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Filarmónica de Bruselas, las sinfónicas de 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Malmö, Winnipeg, 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>Radio Rumanía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, la Filarmónica de </w:t>
      </w:r>
      <w:proofErr w:type="spellStart"/>
      <w:r w:rsidRPr="00203361">
        <w:rPr>
          <w:rFonts w:ascii="Times New Roman" w:hAnsi="Times New Roman" w:cs="Times New Roman"/>
          <w:sz w:val="24"/>
          <w:szCs w:val="24"/>
          <w:lang w:val="es-ES"/>
        </w:rPr>
        <w:t>Timișoara</w:t>
      </w:r>
      <w:proofErr w:type="spellEnd"/>
      <w:r w:rsidRPr="00203361">
        <w:rPr>
          <w:rFonts w:ascii="Times New Roman" w:hAnsi="Times New Roman" w:cs="Times New Roman"/>
          <w:sz w:val="24"/>
          <w:szCs w:val="24"/>
          <w:lang w:val="es-ES"/>
        </w:rPr>
        <w:t>, la</w:t>
      </w:r>
      <w:r w:rsidR="002A5E38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Sinfónica</w:t>
      </w:r>
      <w:r w:rsidR="002A5E38">
        <w:rPr>
          <w:rFonts w:ascii="Times New Roman" w:hAnsi="Times New Roman" w:cs="Times New Roman"/>
          <w:sz w:val="24"/>
          <w:szCs w:val="24"/>
          <w:lang w:val="es-ES"/>
        </w:rPr>
        <w:t>s de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St. Gallen, Armenia, Bochum y la </w:t>
      </w:r>
      <w:proofErr w:type="spellStart"/>
      <w:r w:rsidRPr="00203361">
        <w:rPr>
          <w:rFonts w:ascii="Times New Roman" w:hAnsi="Times New Roman" w:cs="Times New Roman"/>
          <w:sz w:val="24"/>
          <w:szCs w:val="24"/>
          <w:lang w:val="es-ES"/>
        </w:rPr>
        <w:t>Staatsphilharmonie</w:t>
      </w:r>
      <w:proofErr w:type="spellEnd"/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3361">
        <w:rPr>
          <w:rFonts w:ascii="Times New Roman" w:hAnsi="Times New Roman" w:cs="Times New Roman"/>
          <w:sz w:val="24"/>
          <w:szCs w:val="24"/>
          <w:lang w:val="es-ES"/>
        </w:rPr>
        <w:t>Rheinland-Pfalz</w:t>
      </w:r>
      <w:proofErr w:type="spellEnd"/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. Realiza giras por Suecia y Finlandia con la Orquesta </w:t>
      </w:r>
      <w:proofErr w:type="spellStart"/>
      <w:r w:rsidRPr="00203361">
        <w:rPr>
          <w:rFonts w:ascii="Times New Roman" w:hAnsi="Times New Roman" w:cs="Times New Roman"/>
          <w:sz w:val="24"/>
          <w:szCs w:val="24"/>
          <w:lang w:val="es-ES"/>
        </w:rPr>
        <w:t>Norrlandsoperan</w:t>
      </w:r>
      <w:proofErr w:type="spellEnd"/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2A5E38">
        <w:rPr>
          <w:rFonts w:ascii="Times New Roman" w:hAnsi="Times New Roman" w:cs="Times New Roman"/>
          <w:sz w:val="24"/>
          <w:szCs w:val="24"/>
          <w:lang w:val="es-ES"/>
        </w:rPr>
        <w:t>y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por España con la Filarmónica Eslovaca. También se presentará en el </w:t>
      </w:r>
      <w:proofErr w:type="spellStart"/>
      <w:r w:rsidRPr="00203361">
        <w:rPr>
          <w:rFonts w:ascii="Times New Roman" w:hAnsi="Times New Roman" w:cs="Times New Roman"/>
          <w:sz w:val="24"/>
          <w:szCs w:val="24"/>
          <w:lang w:val="es-ES"/>
        </w:rPr>
        <w:t>Montreux</w:t>
      </w:r>
      <w:proofErr w:type="spellEnd"/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3361">
        <w:rPr>
          <w:rFonts w:ascii="Times New Roman" w:hAnsi="Times New Roman" w:cs="Times New Roman"/>
          <w:sz w:val="24"/>
          <w:szCs w:val="24"/>
          <w:lang w:val="es-ES"/>
        </w:rPr>
        <w:t>Septembre</w:t>
      </w:r>
      <w:proofErr w:type="spellEnd"/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Musical, Villa </w:t>
      </w:r>
      <w:proofErr w:type="spellStart"/>
      <w:r w:rsidRPr="00203361">
        <w:rPr>
          <w:rFonts w:ascii="Times New Roman" w:hAnsi="Times New Roman" w:cs="Times New Roman"/>
          <w:sz w:val="24"/>
          <w:szCs w:val="24"/>
          <w:lang w:val="es-ES"/>
        </w:rPr>
        <w:t>Musica</w:t>
      </w:r>
      <w:proofErr w:type="spellEnd"/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, Marseille </w:t>
      </w:r>
      <w:proofErr w:type="spellStart"/>
      <w:r w:rsidRPr="00203361">
        <w:rPr>
          <w:rFonts w:ascii="Times New Roman" w:hAnsi="Times New Roman" w:cs="Times New Roman"/>
          <w:sz w:val="24"/>
          <w:szCs w:val="24"/>
          <w:lang w:val="es-ES"/>
        </w:rPr>
        <w:t>Concerts</w:t>
      </w:r>
      <w:proofErr w:type="spellEnd"/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, Schloss Elmau, La Folle </w:t>
      </w:r>
      <w:proofErr w:type="spellStart"/>
      <w:r w:rsidRPr="00203361">
        <w:rPr>
          <w:rFonts w:ascii="Times New Roman" w:hAnsi="Times New Roman" w:cs="Times New Roman"/>
          <w:sz w:val="24"/>
          <w:szCs w:val="24"/>
          <w:lang w:val="es-ES"/>
        </w:rPr>
        <w:t>Journée</w:t>
      </w:r>
      <w:proofErr w:type="spellEnd"/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y el Festival de </w:t>
      </w:r>
      <w:proofErr w:type="spellStart"/>
      <w:r w:rsidRPr="00203361">
        <w:rPr>
          <w:rFonts w:ascii="Times New Roman" w:hAnsi="Times New Roman" w:cs="Times New Roman"/>
          <w:sz w:val="24"/>
          <w:szCs w:val="24"/>
          <w:lang w:val="es-ES"/>
        </w:rPr>
        <w:t>Verbier</w:t>
      </w:r>
      <w:proofErr w:type="spellEnd"/>
      <w:r w:rsidRPr="0020336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EBC4DEA" w14:textId="034AD81C" w:rsidR="00203361" w:rsidRDefault="00203361" w:rsidP="00203361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203361">
        <w:rPr>
          <w:rFonts w:ascii="Times New Roman" w:hAnsi="Times New Roman" w:cs="Times New Roman"/>
          <w:sz w:val="24"/>
          <w:szCs w:val="24"/>
          <w:lang w:val="es-ES"/>
        </w:rPr>
        <w:t>Su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grabación de las Sonatas para violín de Prokófiev 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>con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Michail </w:t>
      </w:r>
      <w:proofErr w:type="spellStart"/>
      <w:r w:rsidRPr="00203361">
        <w:rPr>
          <w:rFonts w:ascii="Times New Roman" w:hAnsi="Times New Roman" w:cs="Times New Roman"/>
          <w:sz w:val="24"/>
          <w:szCs w:val="24"/>
          <w:lang w:val="es-ES"/>
        </w:rPr>
        <w:t>Lifits</w:t>
      </w:r>
      <w:proofErr w:type="spellEnd"/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>para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el sello Aparté, fue aclamada por la crítica. En 2020, grabó </w:t>
      </w:r>
      <w:r w:rsidRPr="00203361">
        <w:rPr>
          <w:rFonts w:ascii="Times New Roman" w:hAnsi="Times New Roman" w:cs="Times New Roman"/>
          <w:i/>
          <w:iCs/>
          <w:sz w:val="24"/>
          <w:szCs w:val="24"/>
          <w:lang w:val="es-ES"/>
        </w:rPr>
        <w:t>Las cuatro estaciones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A5E38">
        <w:rPr>
          <w:rFonts w:ascii="Times New Roman" w:hAnsi="Times New Roman" w:cs="Times New Roman"/>
          <w:sz w:val="24"/>
          <w:szCs w:val="24"/>
          <w:lang w:val="es-ES"/>
        </w:rPr>
        <w:t>(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>Vivaldi</w:t>
      </w:r>
      <w:r w:rsidR="002A5E38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>, también con Aparté, obteniendo críticas entusiastas.</w:t>
      </w:r>
    </w:p>
    <w:p w14:paraId="73262818" w14:textId="77777777" w:rsidR="00685DCE" w:rsidRPr="00203361" w:rsidRDefault="00685DCE" w:rsidP="00203361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</w:p>
    <w:p w14:paraId="33BF7676" w14:textId="535320F0" w:rsidR="001048D6" w:rsidRPr="00203361" w:rsidRDefault="006D7AFC" w:rsidP="007318F0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Alexandra </w:t>
      </w:r>
      <w:r w:rsidR="007318F0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Conunova 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>actualmente toca un violín Giovanni Battista Guadagnini de 1785, ex “Ida Levin”</w:t>
      </w:r>
      <w:r w:rsidR="00847698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318F0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generosamente prestado </w:t>
      </w:r>
      <w:r w:rsidR="00847698" w:rsidRPr="00203361">
        <w:rPr>
          <w:rFonts w:ascii="Times New Roman" w:hAnsi="Times New Roman" w:cs="Times New Roman"/>
          <w:sz w:val="24"/>
          <w:szCs w:val="24"/>
          <w:lang w:val="es-ES"/>
        </w:rPr>
        <w:t xml:space="preserve">por un </w:t>
      </w:r>
      <w:r w:rsidR="007318F0" w:rsidRPr="00203361">
        <w:rPr>
          <w:rFonts w:ascii="Times New Roman" w:hAnsi="Times New Roman" w:cs="Times New Roman"/>
          <w:sz w:val="24"/>
          <w:szCs w:val="24"/>
          <w:lang w:val="es-ES"/>
        </w:rPr>
        <w:t>melómano</w:t>
      </w:r>
      <w:r w:rsidRPr="0020336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sectPr w:rsidR="001048D6" w:rsidRPr="00203361" w:rsidSect="002A5E38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67"/>
    <w:rsid w:val="000F30A7"/>
    <w:rsid w:val="001048D6"/>
    <w:rsid w:val="0011156F"/>
    <w:rsid w:val="001967B4"/>
    <w:rsid w:val="001A7A81"/>
    <w:rsid w:val="001F14C9"/>
    <w:rsid w:val="00203361"/>
    <w:rsid w:val="002919FB"/>
    <w:rsid w:val="002A5E38"/>
    <w:rsid w:val="002C7CE3"/>
    <w:rsid w:val="003B2D42"/>
    <w:rsid w:val="00480948"/>
    <w:rsid w:val="00571D67"/>
    <w:rsid w:val="00685DCE"/>
    <w:rsid w:val="006D7AFC"/>
    <w:rsid w:val="007318F0"/>
    <w:rsid w:val="007E4A73"/>
    <w:rsid w:val="00847698"/>
    <w:rsid w:val="00A035E6"/>
    <w:rsid w:val="00A339BC"/>
    <w:rsid w:val="00AF4837"/>
    <w:rsid w:val="00BA44D8"/>
    <w:rsid w:val="00BB7653"/>
    <w:rsid w:val="00C1229B"/>
    <w:rsid w:val="00C377A3"/>
    <w:rsid w:val="00C73CBF"/>
    <w:rsid w:val="00D2717D"/>
    <w:rsid w:val="00E515EC"/>
    <w:rsid w:val="00F70F8D"/>
    <w:rsid w:val="00FA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A1E9"/>
  <w15:chartTrackingRefBased/>
  <w15:docId w15:val="{DC040134-4170-47F7-960C-4853DE03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48D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48D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318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1726</Characters>
  <Application>Microsoft Office Word</Application>
  <DocSecurity>0</DocSecurity>
  <Lines>26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Sassy Hicks</dc:creator>
  <cp:keywords/>
  <dc:description/>
  <cp:lastModifiedBy>Licencias Aijon Music</cp:lastModifiedBy>
  <cp:revision>2</cp:revision>
  <dcterms:created xsi:type="dcterms:W3CDTF">2026-02-02T16:25:00Z</dcterms:created>
  <dcterms:modified xsi:type="dcterms:W3CDTF">2026-02-02T16:25:00Z</dcterms:modified>
</cp:coreProperties>
</file>