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33" w:rsidRPr="00E60E33" w:rsidRDefault="00C23A3F" w:rsidP="00E60E33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NDR ELBPHILHARMONIE ORCHESTER</w:t>
      </w:r>
    </w:p>
    <w:p w:rsidR="00E60E33" w:rsidRDefault="00E60E33" w:rsidP="00E60E33">
      <w:pPr>
        <w:jc w:val="both"/>
        <w:rPr>
          <w:rFonts w:ascii="Calibri Light" w:hAnsi="Calibri Light"/>
          <w:sz w:val="22"/>
          <w:szCs w:val="22"/>
        </w:rPr>
      </w:pPr>
    </w:p>
    <w:p w:rsidR="00C23A3F" w:rsidRPr="00C23A3F" w:rsidRDefault="00C23A3F" w:rsidP="00C23A3F">
      <w:pPr>
        <w:autoSpaceDE w:val="0"/>
        <w:autoSpaceDN w:val="0"/>
        <w:adjustRightInd w:val="0"/>
        <w:jc w:val="both"/>
        <w:rPr>
          <w:rFonts w:asciiTheme="minorHAnsi" w:eastAsia="DINPro-Light" w:hAnsiTheme="minorHAnsi" w:cstheme="minorHAnsi"/>
          <w:szCs w:val="24"/>
        </w:rPr>
      </w:pPr>
      <w:r w:rsidRPr="00C23A3F">
        <w:rPr>
          <w:rFonts w:asciiTheme="minorHAnsi" w:eastAsia="DINPro-Light" w:hAnsiTheme="minorHAnsi" w:cstheme="minorHAnsi"/>
          <w:szCs w:val="24"/>
        </w:rPr>
        <w:t xml:space="preserve">La NDR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Elbphilharmonie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Orchester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ha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sido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embajadora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musical </w:t>
      </w:r>
      <w:proofErr w:type="gramStart"/>
      <w:r w:rsidRPr="00C23A3F">
        <w:rPr>
          <w:rFonts w:asciiTheme="minorHAnsi" w:eastAsia="DINPro-Light" w:hAnsiTheme="minorHAnsi" w:cstheme="minorHAnsi"/>
          <w:szCs w:val="24"/>
        </w:rPr>
        <w:t>del</w:t>
      </w:r>
      <w:proofErr w:type="gram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norte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Alemania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desde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hace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más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75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años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. Como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orquesta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residente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Elbphilharmonie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Hamburgo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sus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programas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desempeñan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gramStart"/>
      <w:r w:rsidRPr="00C23A3F">
        <w:rPr>
          <w:rFonts w:asciiTheme="minorHAnsi" w:eastAsia="DINPro-Light" w:hAnsiTheme="minorHAnsi" w:cstheme="minorHAnsi"/>
          <w:szCs w:val="24"/>
        </w:rPr>
        <w:t>un</w:t>
      </w:r>
      <w:proofErr w:type="gram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papel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fundamental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configuración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del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perfil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artístico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su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sede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orillas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del Elba. Los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sonidos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y las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imágenes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mundialmente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famosa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sala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conciertos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están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presentes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toda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Alemania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y mucho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más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allá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gracias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a las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retransmisiones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conciertos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la NDR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por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streaming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vídeo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radio y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televisión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así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como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las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plataformas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online de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propia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orquesta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.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Bajo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batuta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su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director titular, Alan Gilbert,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cuyo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contrato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se ha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prorrogado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recientemente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hasta 2029,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orquesta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ha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vuelto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gramStart"/>
      <w:r w:rsidRPr="00C23A3F">
        <w:rPr>
          <w:rFonts w:asciiTheme="minorHAnsi" w:eastAsia="DINPro-Light" w:hAnsiTheme="minorHAnsi" w:cstheme="minorHAnsi"/>
          <w:szCs w:val="24"/>
        </w:rPr>
        <w:t>a</w:t>
      </w:r>
      <w:proofErr w:type="gram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ampliar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su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innovadora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programación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. En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diversos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eventos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desde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conciertos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sinfónicos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conciertos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cámara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clubes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o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conciertos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por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horas,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pasando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por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festivales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varios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días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duración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figuran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obras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todos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los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géneros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desde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el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barroco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hasta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actualidad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.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Además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, el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conjunto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consciente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de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su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responsabilidad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social y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está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especialmente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comprometido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con los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jóvenes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músicos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y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educación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. El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conjunto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subraya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su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proyección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internacional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giras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por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Europa,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Norteamérica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y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Sudamérica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y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Asia,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donde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volverá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la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temporada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2023/24 con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citas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en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 xml:space="preserve"> Osaka, Nagoya y </w:t>
      </w:r>
      <w:proofErr w:type="spellStart"/>
      <w:r w:rsidRPr="00C23A3F">
        <w:rPr>
          <w:rFonts w:asciiTheme="minorHAnsi" w:eastAsia="DINPro-Light" w:hAnsiTheme="minorHAnsi" w:cstheme="minorHAnsi"/>
          <w:szCs w:val="24"/>
        </w:rPr>
        <w:t>Tokio</w:t>
      </w:r>
      <w:proofErr w:type="spellEnd"/>
      <w:r w:rsidRPr="00C23A3F">
        <w:rPr>
          <w:rFonts w:asciiTheme="minorHAnsi" w:eastAsia="DINPro-Light" w:hAnsiTheme="minorHAnsi" w:cstheme="minorHAnsi"/>
          <w:szCs w:val="24"/>
        </w:rPr>
        <w:t>.</w:t>
      </w:r>
    </w:p>
    <w:p w:rsidR="00C23A3F" w:rsidRPr="00C23A3F" w:rsidRDefault="00C23A3F" w:rsidP="00C23A3F">
      <w:pPr>
        <w:autoSpaceDE w:val="0"/>
        <w:autoSpaceDN w:val="0"/>
        <w:adjustRightInd w:val="0"/>
        <w:jc w:val="both"/>
        <w:rPr>
          <w:rFonts w:asciiTheme="minorHAnsi" w:eastAsia="DINPro-Light" w:hAnsiTheme="minorHAnsi" w:cstheme="minorHAnsi"/>
          <w:szCs w:val="24"/>
        </w:rPr>
      </w:pPr>
    </w:p>
    <w:p w:rsidR="00E60E33" w:rsidRPr="00C23A3F" w:rsidRDefault="00C23A3F" w:rsidP="00E60E33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C23A3F">
        <w:rPr>
          <w:rFonts w:asciiTheme="minorHAnsi" w:hAnsiTheme="minorHAnsi" w:cstheme="minorHAnsi"/>
          <w:szCs w:val="24"/>
          <w:lang w:val="es-ES"/>
        </w:rPr>
        <w:t xml:space="preserve">Fundada en 1945 por iniciativa del gobierno militar británico en Hamburgo, la orquesta (hasta 2016 "Orquesta Sinfónica de la NDR") </w:t>
      </w:r>
      <w:r w:rsidR="00FA456A">
        <w:rPr>
          <w:rFonts w:asciiTheme="minorHAnsi" w:hAnsiTheme="minorHAnsi" w:cstheme="minorHAnsi"/>
          <w:szCs w:val="24"/>
          <w:lang w:val="es-ES"/>
        </w:rPr>
        <w:t>durante</w:t>
      </w:r>
      <w:r w:rsidR="00FA456A" w:rsidRPr="00C23A3F">
        <w:rPr>
          <w:rFonts w:asciiTheme="minorHAnsi" w:hAnsiTheme="minorHAnsi" w:cstheme="minorHAnsi"/>
          <w:szCs w:val="24"/>
          <w:lang w:val="es-ES"/>
        </w:rPr>
        <w:t xml:space="preserve"> la posguerra </w:t>
      </w:r>
      <w:r w:rsidRPr="00C23A3F">
        <w:rPr>
          <w:rFonts w:asciiTheme="minorHAnsi" w:hAnsiTheme="minorHAnsi" w:cstheme="minorHAnsi"/>
          <w:szCs w:val="24"/>
          <w:lang w:val="es-ES"/>
        </w:rPr>
        <w:t>sentó las bases de una nueva vida musical emergente en el norte de Alemania</w:t>
      </w:r>
      <w:r w:rsidRPr="00C23A3F">
        <w:rPr>
          <w:rFonts w:asciiTheme="minorHAnsi" w:hAnsiTheme="minorHAnsi" w:cstheme="minorHAnsi"/>
          <w:szCs w:val="24"/>
          <w:lang w:val="es-ES"/>
        </w:rPr>
        <w:t>. Sus etapas artísticas están asociadas a los nombres de sus directores titulares. El primero, Hans Schmidt-</w:t>
      </w:r>
      <w:proofErr w:type="spellStart"/>
      <w:r w:rsidRPr="00C23A3F">
        <w:rPr>
          <w:rFonts w:asciiTheme="minorHAnsi" w:hAnsiTheme="minorHAnsi" w:cstheme="minorHAnsi"/>
          <w:szCs w:val="24"/>
          <w:lang w:val="es-ES"/>
        </w:rPr>
        <w:t>Isserstedt</w:t>
      </w:r>
      <w:proofErr w:type="spellEnd"/>
      <w:r w:rsidRPr="00C23A3F">
        <w:rPr>
          <w:rFonts w:asciiTheme="minorHAnsi" w:hAnsiTheme="minorHAnsi" w:cstheme="minorHAnsi"/>
          <w:szCs w:val="24"/>
          <w:lang w:val="es-ES"/>
        </w:rPr>
        <w:t xml:space="preserve">, garantizó la continuidad durante 25 años y transformó el conjunto en una orquesta de carácter inconfundible. Más tarde, la intensa colaboración de 20 años con </w:t>
      </w:r>
      <w:proofErr w:type="spellStart"/>
      <w:r w:rsidRPr="00C23A3F">
        <w:rPr>
          <w:rFonts w:asciiTheme="minorHAnsi" w:hAnsiTheme="minorHAnsi" w:cstheme="minorHAnsi"/>
          <w:szCs w:val="24"/>
          <w:lang w:val="es-ES"/>
        </w:rPr>
        <w:t>Günter</w:t>
      </w:r>
      <w:proofErr w:type="spellEnd"/>
      <w:r w:rsidRPr="00C23A3F">
        <w:rPr>
          <w:rFonts w:asciiTheme="minorHAnsi" w:hAnsiTheme="minorHAnsi" w:cstheme="minorHAnsi"/>
          <w:szCs w:val="24"/>
          <w:lang w:val="es-ES"/>
        </w:rPr>
        <w:t xml:space="preserve"> </w:t>
      </w:r>
      <w:proofErr w:type="spellStart"/>
      <w:r w:rsidRPr="00C23A3F">
        <w:rPr>
          <w:rFonts w:asciiTheme="minorHAnsi" w:hAnsiTheme="minorHAnsi" w:cstheme="minorHAnsi"/>
          <w:szCs w:val="24"/>
          <w:lang w:val="es-ES"/>
        </w:rPr>
        <w:t>Wand</w:t>
      </w:r>
      <w:proofErr w:type="spellEnd"/>
      <w:r w:rsidRPr="00C23A3F">
        <w:rPr>
          <w:rFonts w:asciiTheme="minorHAnsi" w:hAnsiTheme="minorHAnsi" w:cstheme="minorHAnsi"/>
          <w:szCs w:val="24"/>
          <w:lang w:val="es-ES"/>
        </w:rPr>
        <w:t xml:space="preserve"> se convirtió en legendaria. Director titular desde 1982 y director honorífico vitalicio desde 1987, consolidó la reputación internacional de la orquesta. En particular, sus interpretaciones de las sinfonías de Brahms y Bruckner se convirtieron en la tarjeta de visita artística del conjunto. En 1998, Christoph Eschenbach fue nombrado director titular, seguido en 2004 por Christoph von Dohnányi. De 2011 a 2018, Thomas </w:t>
      </w:r>
      <w:proofErr w:type="spellStart"/>
      <w:r w:rsidRPr="00C23A3F">
        <w:rPr>
          <w:rFonts w:asciiTheme="minorHAnsi" w:hAnsiTheme="minorHAnsi" w:cstheme="minorHAnsi"/>
          <w:szCs w:val="24"/>
          <w:lang w:val="es-ES"/>
        </w:rPr>
        <w:t>Hengelbrock</w:t>
      </w:r>
      <w:proofErr w:type="spellEnd"/>
      <w:r w:rsidRPr="00C23A3F">
        <w:rPr>
          <w:rFonts w:asciiTheme="minorHAnsi" w:hAnsiTheme="minorHAnsi" w:cstheme="minorHAnsi"/>
          <w:szCs w:val="24"/>
          <w:lang w:val="es-ES"/>
        </w:rPr>
        <w:t xml:space="preserve"> marcó nuevos impulsos en la historia de la </w:t>
      </w:r>
      <w:r w:rsidR="00FA456A">
        <w:rPr>
          <w:rFonts w:asciiTheme="minorHAnsi" w:hAnsiTheme="minorHAnsi" w:cstheme="minorHAnsi"/>
          <w:szCs w:val="24"/>
          <w:lang w:val="es-ES"/>
        </w:rPr>
        <w:t>orquesta</w:t>
      </w:r>
      <w:r w:rsidRPr="00C23A3F">
        <w:rPr>
          <w:rFonts w:asciiTheme="minorHAnsi" w:hAnsiTheme="minorHAnsi" w:cstheme="minorHAnsi"/>
          <w:szCs w:val="24"/>
          <w:lang w:val="es-ES"/>
        </w:rPr>
        <w:t xml:space="preserve"> como director titular con su </w:t>
      </w:r>
      <w:bookmarkStart w:id="0" w:name="_GoBack"/>
      <w:bookmarkEnd w:id="0"/>
      <w:r w:rsidRPr="00C23A3F">
        <w:rPr>
          <w:rFonts w:asciiTheme="minorHAnsi" w:hAnsiTheme="minorHAnsi" w:cstheme="minorHAnsi"/>
          <w:szCs w:val="24"/>
          <w:lang w:val="es-ES"/>
        </w:rPr>
        <w:t>experimentación interpretativa y programación poco convencional. Desde 2019, Alan Gilbert, que ya estuvo vinculado a la Orquesta como su principal director invitado de 2004 a 2015, es su director titular.</w:t>
      </w:r>
    </w:p>
    <w:p w:rsidR="00BE4AC9" w:rsidRDefault="00BE4AC9">
      <w:pPr>
        <w:rPr>
          <w:rFonts w:asciiTheme="minorHAnsi" w:hAnsiTheme="minorHAnsi" w:cstheme="minorHAnsi"/>
          <w:szCs w:val="24"/>
        </w:rPr>
      </w:pPr>
    </w:p>
    <w:p w:rsidR="00C23A3F" w:rsidRPr="00C23A3F" w:rsidRDefault="00C23A3F">
      <w:pPr>
        <w:rPr>
          <w:rFonts w:asciiTheme="minorHAnsi" w:hAnsiTheme="minorHAnsi" w:cstheme="minorHAnsi"/>
          <w:szCs w:val="24"/>
        </w:rPr>
      </w:pPr>
    </w:p>
    <w:sectPr w:rsidR="00C23A3F" w:rsidRPr="00C23A3F" w:rsidSect="00E60E33">
      <w:headerReference w:type="default" r:id="rId6"/>
      <w:footerReference w:type="default" r:id="rId7"/>
      <w:footerReference w:type="first" r:id="rId8"/>
      <w:pgSz w:w="11900" w:h="16840"/>
      <w:pgMar w:top="1276" w:right="851" w:bottom="1134" w:left="124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3E" w:rsidRDefault="0015103E" w:rsidP="00E60E33">
      <w:r>
        <w:separator/>
      </w:r>
    </w:p>
  </w:endnote>
  <w:endnote w:type="continuationSeparator" w:id="0">
    <w:p w:rsidR="0015103E" w:rsidRDefault="0015103E" w:rsidP="00E6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3E" w:rsidRPr="009D2A93" w:rsidRDefault="00E60E33" w:rsidP="0015103E">
    <w:pPr>
      <w:pStyle w:val="Piedepgina"/>
      <w:rPr>
        <w:rFonts w:asciiTheme="minorHAnsi" w:hAnsiTheme="minorHAnsi"/>
      </w:rPr>
    </w:pPr>
    <w:r>
      <w:rPr>
        <w:rFonts w:asciiTheme="minorHAnsi" w:hAnsiTheme="minorHAnsi"/>
      </w:rPr>
      <w:t>SEASON 2020/2021 -</w:t>
    </w:r>
    <w:r w:rsidRPr="009D2A93">
      <w:rPr>
        <w:rFonts w:asciiTheme="minorHAnsi" w:hAnsiTheme="minorHAnsi"/>
      </w:rPr>
      <w:t xml:space="preserve"> WE UPDATE OUR BIOGRAPHIES REGULARLY. PLEASE DO NOT USE PREVIOUSLY DATED MATERIAL.</w:t>
    </w:r>
    <w:r>
      <w:rPr>
        <w:rFonts w:asciiTheme="minorHAnsi" w:hAnsiTheme="minorHAnsi"/>
      </w:rPr>
      <w:br/>
    </w:r>
    <w:r w:rsidRPr="009D2A93">
      <w:rPr>
        <w:rFonts w:asciiTheme="minorHAnsi" w:hAnsiTheme="minorHAnsi"/>
      </w:rPr>
      <w:t xml:space="preserve">KÖNIGSTRASSE 36, 30175 HANNOVER, DEUTSCHLAND — T +49 511 36607-60 — F +49 511 36607-34 — </w:t>
    </w:r>
    <w:hyperlink r:id="rId1" w:history="1">
      <w:r w:rsidRPr="009D2A93">
        <w:rPr>
          <w:rFonts w:asciiTheme="minorHAnsi" w:hAnsiTheme="minorHAnsi"/>
        </w:rPr>
        <w:t>MAIL@KDSCHMID.DE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3E" w:rsidRPr="009D2A93" w:rsidRDefault="00E60E33" w:rsidP="0015103E">
    <w:pPr>
      <w:pStyle w:val="Piedepgina"/>
      <w:rPr>
        <w:rFonts w:asciiTheme="minorHAnsi" w:hAnsiTheme="minorHAnsi"/>
      </w:rPr>
    </w:pPr>
    <w:r>
      <w:rPr>
        <w:rFonts w:asciiTheme="minorHAnsi" w:hAnsiTheme="minorHAnsi"/>
      </w:rPr>
      <w:t>SEASON 2020/2021 -</w:t>
    </w:r>
    <w:r w:rsidRPr="009D2A93">
      <w:rPr>
        <w:rFonts w:asciiTheme="minorHAnsi" w:hAnsiTheme="minorHAnsi"/>
      </w:rPr>
      <w:t xml:space="preserve"> WE UPDATE OUR BIOGRAPHIES REGULARLY. PLEASE DO NOT USE PREVIOUSLY DATED MATERIAL.</w:t>
    </w:r>
    <w:r>
      <w:rPr>
        <w:rFonts w:asciiTheme="minorHAnsi" w:hAnsiTheme="minorHAnsi"/>
      </w:rPr>
      <w:br/>
    </w:r>
    <w:r w:rsidRPr="009D2A93">
      <w:rPr>
        <w:rFonts w:asciiTheme="minorHAnsi" w:hAnsiTheme="minorHAnsi"/>
      </w:rPr>
      <w:t xml:space="preserve">KÖNIGSTRASSE 36, 30175 HANNOVER, DEUTSCHLAND — T +49 511 36607-60 — F +49 511 36607-34 — </w:t>
    </w:r>
    <w:hyperlink r:id="rId1" w:history="1">
      <w:r w:rsidRPr="009D2A93">
        <w:rPr>
          <w:rFonts w:asciiTheme="minorHAnsi" w:hAnsiTheme="minorHAnsi"/>
        </w:rPr>
        <w:t>MAIL@KDSCHMID.DE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3E" w:rsidRDefault="0015103E" w:rsidP="00E60E33">
      <w:r>
        <w:separator/>
      </w:r>
    </w:p>
  </w:footnote>
  <w:footnote w:type="continuationSeparator" w:id="0">
    <w:p w:rsidR="0015103E" w:rsidRDefault="0015103E" w:rsidP="00E6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03E" w:rsidRPr="00C22FB6" w:rsidRDefault="00E60E33" w:rsidP="0015103E">
    <w:pPr>
      <w:pStyle w:val="Ttulo1"/>
      <w:jc w:val="left"/>
      <w:rPr>
        <w:rFonts w:asciiTheme="minorHAnsi" w:hAnsiTheme="minorHAnsi"/>
        <w:b w:val="0"/>
        <w:color w:val="auto"/>
        <w:sz w:val="22"/>
        <w:szCs w:val="22"/>
      </w:rPr>
    </w:pPr>
    <w:r>
      <w:rPr>
        <w:rFonts w:asciiTheme="minorHAnsi" w:hAnsiTheme="minorHAnsi"/>
        <w:b w:val="0"/>
        <w:color w:val="auto"/>
        <w:sz w:val="22"/>
        <w:szCs w:val="22"/>
      </w:rPr>
      <w:br/>
    </w:r>
    <w:r w:rsidRPr="00C22FB6">
      <w:rPr>
        <w:rFonts w:asciiTheme="minorHAnsi" w:hAnsiTheme="minorHAnsi"/>
        <w:b w:val="0"/>
        <w:noProof/>
        <w:color w:val="auto"/>
        <w:lang w:val="es-ES" w:eastAsia="es-ES"/>
      </w:rPr>
      <w:drawing>
        <wp:anchor distT="0" distB="0" distL="114300" distR="114300" simplePos="0" relativeHeight="251660288" behindDoc="1" locked="0" layoutInCell="1" allowOverlap="1" wp14:anchorId="34A52366" wp14:editId="3E4BDE04">
          <wp:simplePos x="0" y="0"/>
          <wp:positionH relativeFrom="page">
            <wp:posOffset>5598795</wp:posOffset>
          </wp:positionH>
          <wp:positionV relativeFrom="page">
            <wp:posOffset>431800</wp:posOffset>
          </wp:positionV>
          <wp:extent cx="1440000" cy="205200"/>
          <wp:effectExtent l="0" t="0" r="0" b="0"/>
          <wp:wrapNone/>
          <wp:docPr id="11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SCHMID_Wortmarke_RGB_Burg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FB6">
      <w:rPr>
        <w:rFonts w:asciiTheme="minorHAnsi" w:hAnsiTheme="minorHAnsi"/>
        <w:b w:val="0"/>
        <w:noProof/>
        <w:color w:val="auto"/>
        <w:lang w:val="es-ES" w:eastAsia="es-ES"/>
      </w:rPr>
      <w:drawing>
        <wp:anchor distT="0" distB="0" distL="114300" distR="114300" simplePos="0" relativeHeight="251659264" behindDoc="1" locked="0" layoutInCell="1" allowOverlap="1" wp14:anchorId="7F911C40" wp14:editId="7CF5AED8">
          <wp:simplePos x="0" y="0"/>
          <wp:positionH relativeFrom="page">
            <wp:posOffset>774065</wp:posOffset>
          </wp:positionH>
          <wp:positionV relativeFrom="page">
            <wp:posOffset>342265</wp:posOffset>
          </wp:positionV>
          <wp:extent cx="280800" cy="396000"/>
          <wp:effectExtent l="0" t="0" r="0" b="0"/>
          <wp:wrapNone/>
          <wp:docPr id="12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SCHMID_Bildmarke_RGB_Burg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color w:val="auto"/>
        <w:sz w:val="22"/>
        <w:szCs w:val="22"/>
      </w:rPr>
      <w:t>Artist’S NAME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Pr="00C22FB6">
      <w:rPr>
        <w:rFonts w:asciiTheme="minorHAnsi" w:hAnsiTheme="minorHAnsi"/>
        <w:b w:val="0"/>
        <w:color w:val="auto"/>
        <w:sz w:val="22"/>
        <w:szCs w:val="22"/>
      </w:rPr>
      <w:br/>
      <w:t>Biograph</w:t>
    </w:r>
    <w:r>
      <w:rPr>
        <w:rFonts w:asciiTheme="minorHAnsi" w:hAnsiTheme="minorHAnsi"/>
        <w:b w:val="0"/>
        <w:color w:val="auto"/>
        <w:sz w:val="22"/>
        <w:szCs w:val="22"/>
      </w:rPr>
      <w:t>Y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– </w:t>
    </w:r>
    <w:r>
      <w:rPr>
        <w:rFonts w:asciiTheme="minorHAnsi" w:hAnsiTheme="minorHAnsi"/>
        <w:b w:val="0"/>
        <w:color w:val="auto"/>
        <w:sz w:val="22"/>
        <w:szCs w:val="22"/>
      </w:rPr>
      <w:t>PAGE</w:t>
    </w:r>
    <w:r w:rsidRPr="00C22FB6">
      <w:rPr>
        <w:rFonts w:asciiTheme="minorHAnsi" w:hAnsiTheme="minorHAnsi"/>
        <w:b w:val="0"/>
        <w:color w:val="auto"/>
        <w:sz w:val="22"/>
        <w:szCs w:val="22"/>
      </w:rPr>
      <w:t xml:space="preserve"> </w:t>
    </w:r>
    <w:r w:rsidRPr="00E945F1">
      <w:rPr>
        <w:rFonts w:asciiTheme="minorHAnsi" w:hAnsiTheme="minorHAnsi"/>
        <w:b w:val="0"/>
        <w:color w:val="auto"/>
        <w:sz w:val="22"/>
        <w:szCs w:val="22"/>
      </w:rPr>
      <w:fldChar w:fldCharType="begin"/>
    </w:r>
    <w:r w:rsidRPr="00E945F1">
      <w:rPr>
        <w:rFonts w:asciiTheme="minorHAnsi" w:hAnsiTheme="minorHAnsi"/>
        <w:b w:val="0"/>
        <w:color w:val="auto"/>
        <w:sz w:val="22"/>
        <w:szCs w:val="22"/>
      </w:rPr>
      <w:instrText>PAGE   \* MERGEFORMAT</w:instrText>
    </w:r>
    <w:r w:rsidRPr="00E945F1">
      <w:rPr>
        <w:rFonts w:asciiTheme="minorHAnsi" w:hAnsiTheme="minorHAnsi"/>
        <w:b w:val="0"/>
        <w:color w:val="auto"/>
        <w:sz w:val="22"/>
        <w:szCs w:val="22"/>
      </w:rPr>
      <w:fldChar w:fldCharType="separate"/>
    </w:r>
    <w:r w:rsidR="00C23A3F" w:rsidRPr="00C23A3F">
      <w:rPr>
        <w:rFonts w:asciiTheme="minorHAnsi" w:hAnsiTheme="minorHAnsi"/>
        <w:b w:val="0"/>
        <w:noProof/>
        <w:color w:val="auto"/>
        <w:sz w:val="22"/>
        <w:szCs w:val="22"/>
        <w:lang w:val="de-DE"/>
      </w:rPr>
      <w:t>2</w:t>
    </w:r>
    <w:r w:rsidRPr="00E945F1">
      <w:rPr>
        <w:rFonts w:asciiTheme="minorHAnsi" w:hAnsiTheme="minorHAnsi"/>
        <w:b w:val="0"/>
        <w:color w:val="auto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33"/>
    <w:rsid w:val="0003119A"/>
    <w:rsid w:val="0015103E"/>
    <w:rsid w:val="00222FD2"/>
    <w:rsid w:val="00BE4AC9"/>
    <w:rsid w:val="00C23A3F"/>
    <w:rsid w:val="00E60E33"/>
    <w:rsid w:val="00F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A5D105-E670-4977-8D4B-F1CAC6A0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3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E60E33"/>
    <w:pPr>
      <w:keepNext/>
      <w:keepLines/>
      <w:spacing w:before="1280"/>
      <w:jc w:val="center"/>
      <w:outlineLvl w:val="0"/>
    </w:pPr>
    <w:rPr>
      <w:rFonts w:ascii="Brandon Grotesque Bold" w:eastAsiaTheme="majorEastAsia" w:hAnsi="Brandon Grotesque Bold" w:cs="Times New Roman (Überschriften"/>
      <w:b/>
      <w:caps/>
      <w:color w:val="E7E6E6" w:themeColor="background2"/>
      <w:spacing w:val="40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0E33"/>
    <w:rPr>
      <w:rFonts w:ascii="Brandon Grotesque Bold" w:eastAsiaTheme="majorEastAsia" w:hAnsi="Brandon Grotesque Bold" w:cs="Times New Roman (Überschriften"/>
      <w:b/>
      <w:caps/>
      <w:color w:val="E7E6E6" w:themeColor="background2"/>
      <w:spacing w:val="40"/>
      <w:sz w:val="40"/>
      <w:szCs w:val="32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60E3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E33"/>
    <w:rPr>
      <w:rFonts w:ascii="Times" w:eastAsia="Times New Roman" w:hAnsi="Times" w:cs="Times New Roman"/>
      <w:sz w:val="24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60E33"/>
    <w:pPr>
      <w:tabs>
        <w:tab w:val="center" w:pos="4536"/>
        <w:tab w:val="right" w:pos="9072"/>
      </w:tabs>
      <w:spacing w:line="232" w:lineRule="exact"/>
    </w:pPr>
    <w:rPr>
      <w:caps/>
      <w:color w:val="ED7D31" w:themeColor="accent2"/>
      <w:spacing w:val="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0E33"/>
    <w:rPr>
      <w:rFonts w:ascii="Times" w:eastAsia="Times New Roman" w:hAnsi="Times" w:cs="Times New Roman"/>
      <w:caps/>
      <w:color w:val="ED7D31" w:themeColor="accent2"/>
      <w:spacing w:val="8"/>
      <w:sz w:val="1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2021-05-21T08:07:00Z</dcterms:created>
  <dcterms:modified xsi:type="dcterms:W3CDTF">2023-09-04T12:00:00Z</dcterms:modified>
</cp:coreProperties>
</file>