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C2C8" w14:textId="61D850FC" w:rsidR="001A6BF9" w:rsidRPr="00297673" w:rsidRDefault="00ED3D3C" w:rsidP="00ED3D3C">
      <w:pPr>
        <w:pStyle w:val="Sinespaciado"/>
        <w:rPr>
          <w:rFonts w:ascii="Times New Roman" w:hAnsi="Times New Roman" w:cs="Times New Roman"/>
          <w:sz w:val="40"/>
          <w:szCs w:val="40"/>
          <w:lang w:val="es-ES"/>
        </w:rPr>
      </w:pPr>
      <w:r w:rsidRPr="00297673">
        <w:rPr>
          <w:rFonts w:ascii="Times New Roman" w:hAnsi="Times New Roman" w:cs="Times New Roman"/>
          <w:sz w:val="40"/>
          <w:szCs w:val="40"/>
          <w:lang w:val="es-ES"/>
        </w:rPr>
        <w:t>SYMPHONIEORCHESTER DES BAYERISC</w:t>
      </w:r>
      <w:r w:rsidR="004A5263" w:rsidRPr="00297673">
        <w:rPr>
          <w:rFonts w:ascii="Times New Roman" w:hAnsi="Times New Roman" w:cs="Times New Roman"/>
          <w:sz w:val="40"/>
          <w:szCs w:val="40"/>
          <w:lang w:val="es-ES"/>
        </w:rPr>
        <w:t>H</w:t>
      </w:r>
      <w:r w:rsidRPr="00297673">
        <w:rPr>
          <w:rFonts w:ascii="Times New Roman" w:hAnsi="Times New Roman" w:cs="Times New Roman"/>
          <w:sz w:val="40"/>
          <w:szCs w:val="40"/>
          <w:lang w:val="es-ES"/>
        </w:rPr>
        <w:t>EN RUNDFUNKS</w:t>
      </w:r>
    </w:p>
    <w:p w14:paraId="5D572B61" w14:textId="77777777" w:rsidR="00ED3D3C" w:rsidRPr="00297673" w:rsidRDefault="00ED3D3C" w:rsidP="00ED3D3C">
      <w:pPr>
        <w:pStyle w:val="Sinespaciado"/>
        <w:rPr>
          <w:lang w:val="es-ES"/>
        </w:rPr>
      </w:pPr>
    </w:p>
    <w:p w14:paraId="1AC3DA75" w14:textId="603B819C" w:rsidR="00010C05" w:rsidRPr="00297673" w:rsidRDefault="00010C05" w:rsidP="00ED3D3C">
      <w:pPr>
        <w:pStyle w:val="Sinespaciado"/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</w:pP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Poco después de ser fundada por </w:t>
      </w:r>
      <w:proofErr w:type="spellStart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Eugen</w:t>
      </w:r>
      <w:proofErr w:type="spellEnd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Jochum</w:t>
      </w:r>
      <w:proofErr w:type="spellEnd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 en 1949, la Symphonieorchester des Bayerischen Rundfunks</w:t>
      </w:r>
      <w:r w:rsidR="00F701D8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(BRSO)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logró </w:t>
      </w:r>
      <w:r w:rsid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el</w:t>
      </w:r>
      <w:bookmarkStart w:id="0" w:name="_GoBack"/>
      <w:bookmarkEnd w:id="0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reconocimiento internacional, consolidado y expandido por la labor de sus directores titulares: </w:t>
      </w:r>
      <w:proofErr w:type="spellStart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Kubeli</w:t>
      </w:r>
      <w:r w:rsidR="00BE7645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k</w:t>
      </w:r>
      <w:proofErr w:type="spellEnd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 Sir Colin Davis y Maazel. Desde 2003</w:t>
      </w:r>
      <w:r w:rsidR="002F2887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</w:t>
      </w:r>
      <w:r w:rsidR="0029343B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Mariss Jansons </w:t>
      </w:r>
      <w:r w:rsidR="006A742E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fue</w:t>
      </w:r>
      <w:r w:rsidR="0029343B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su </w:t>
      </w:r>
      <w:r w:rsidR="00E95C7F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t</w:t>
      </w:r>
      <w:r w:rsidR="0029343B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itular.</w:t>
      </w:r>
      <w:r w:rsidR="006A742E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Esta fructífera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época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</w:t>
      </w:r>
      <w:r w:rsidR="006A742E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llena de 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nuevos logros,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</w:t>
      </w:r>
      <w:r w:rsidR="006A742E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llegó a su fin con la prematura muerte de Mariss Jansons el 1 de diciembre 2019.</w:t>
      </w:r>
    </w:p>
    <w:p w14:paraId="5FABB479" w14:textId="77777777" w:rsidR="00ED3D3C" w:rsidRPr="00297673" w:rsidRDefault="00ED3D3C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</w:p>
    <w:p w14:paraId="62A980A4" w14:textId="4751EDC6" w:rsidR="00010C05" w:rsidRPr="00297673" w:rsidRDefault="00010C05" w:rsidP="00ED3D3C">
      <w:pPr>
        <w:pStyle w:val="Sinespaciado"/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</w:pP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Además del repertorio clásic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o-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romántic</w:t>
      </w:r>
      <w:r w:rsidR="00297673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o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 se dedica con especial interés a la música contemporánea, con la serie “música viva”, creada en 1945 por K</w:t>
      </w:r>
      <w:r w:rsidR="00ED3D3C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.A.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Hartmann. </w:t>
      </w:r>
      <w:r w:rsidR="00E95C7F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U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no de sus cometidos </w:t>
      </w:r>
      <w:r w:rsidR="00ED3D3C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ha sido 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fomentar las obras de compositores como </w:t>
      </w:r>
      <w:r w:rsidR="006A742E" w:rsidRPr="00297673">
        <w:rPr>
          <w:shd w:val="clear" w:color="auto" w:fill="FFFFFF"/>
          <w:lang w:val="es-ES"/>
        </w:rPr>
        <w:t>Stravinsk</w:t>
      </w:r>
      <w:r w:rsidR="00E95C7F" w:rsidRPr="00297673">
        <w:rPr>
          <w:shd w:val="clear" w:color="auto" w:fill="FFFFFF"/>
          <w:lang w:val="es-ES"/>
        </w:rPr>
        <w:t>i</w:t>
      </w:r>
      <w:r w:rsidR="006A742E" w:rsidRPr="00297673">
        <w:rPr>
          <w:shd w:val="clear" w:color="auto" w:fill="FFFFFF"/>
          <w:lang w:val="es-ES"/>
        </w:rPr>
        <w:t xml:space="preserve">, Milhaud, </w:t>
      </w:r>
      <w:proofErr w:type="spellStart"/>
      <w:r w:rsidR="006A742E" w:rsidRPr="00297673">
        <w:rPr>
          <w:lang w:val="es-ES"/>
        </w:rPr>
        <w:t>Hindemith</w:t>
      </w:r>
      <w:proofErr w:type="spellEnd"/>
      <w:r w:rsidR="006A742E" w:rsidRPr="00297673">
        <w:rPr>
          <w:lang w:val="es-ES"/>
        </w:rPr>
        <w:t xml:space="preserve">, Maderna, Boulez, </w:t>
      </w:r>
      <w:proofErr w:type="spellStart"/>
      <w:r w:rsidR="006A742E" w:rsidRPr="00297673">
        <w:rPr>
          <w:lang w:val="es-ES"/>
        </w:rPr>
        <w:t>Henze</w:t>
      </w:r>
      <w:proofErr w:type="spellEnd"/>
      <w:r w:rsidR="006A742E" w:rsidRPr="00297673">
        <w:rPr>
          <w:lang w:val="es-ES"/>
        </w:rPr>
        <w:t xml:space="preserve">, Lutosławski, Penderecki, Halffter, </w:t>
      </w:r>
      <w:proofErr w:type="spellStart"/>
      <w:r w:rsidR="006A742E" w:rsidRPr="00297673">
        <w:rPr>
          <w:lang w:val="es-ES"/>
        </w:rPr>
        <w:t>Holliger</w:t>
      </w:r>
      <w:proofErr w:type="spellEnd"/>
      <w:r w:rsidR="006A742E" w:rsidRPr="00297673">
        <w:rPr>
          <w:lang w:val="es-ES"/>
        </w:rPr>
        <w:t xml:space="preserve">, </w:t>
      </w:r>
      <w:proofErr w:type="spellStart"/>
      <w:r w:rsidR="006A742E" w:rsidRPr="00297673">
        <w:rPr>
          <w:lang w:val="es-ES"/>
        </w:rPr>
        <w:t>Zender</w:t>
      </w:r>
      <w:proofErr w:type="spellEnd"/>
      <w:r w:rsidR="006A742E" w:rsidRPr="00297673">
        <w:rPr>
          <w:lang w:val="es-ES"/>
        </w:rPr>
        <w:t xml:space="preserve">, </w:t>
      </w:r>
      <w:proofErr w:type="spellStart"/>
      <w:r w:rsidR="006A742E" w:rsidRPr="00297673">
        <w:rPr>
          <w:lang w:val="es-ES"/>
        </w:rPr>
        <w:t>Stockhausen</w:t>
      </w:r>
      <w:proofErr w:type="spellEnd"/>
      <w:r w:rsidR="006A742E" w:rsidRPr="00297673">
        <w:rPr>
          <w:lang w:val="es-ES"/>
        </w:rPr>
        <w:t xml:space="preserve">, Kagel, </w:t>
      </w:r>
      <w:proofErr w:type="spellStart"/>
      <w:r w:rsidR="006A742E" w:rsidRPr="00297673">
        <w:rPr>
          <w:lang w:val="es-ES"/>
        </w:rPr>
        <w:t>Berio</w:t>
      </w:r>
      <w:proofErr w:type="spellEnd"/>
      <w:r w:rsidR="006A742E" w:rsidRPr="00297673">
        <w:rPr>
          <w:lang w:val="es-ES"/>
        </w:rPr>
        <w:t xml:space="preserve"> </w:t>
      </w:r>
      <w:r w:rsidR="006A742E" w:rsidRPr="00297673">
        <w:rPr>
          <w:shd w:val="clear" w:color="auto" w:fill="FFFFFF"/>
          <w:lang w:val="es-ES"/>
        </w:rPr>
        <w:t>y recientemente, Eötvös.</w:t>
      </w:r>
    </w:p>
    <w:p w14:paraId="593781AA" w14:textId="77777777" w:rsidR="00ED3D3C" w:rsidRPr="00297673" w:rsidRDefault="00ED3D3C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</w:p>
    <w:p w14:paraId="66536296" w14:textId="214229DA" w:rsidR="00010C05" w:rsidRPr="00297673" w:rsidRDefault="00010C05" w:rsidP="00ED3D3C">
      <w:pPr>
        <w:pStyle w:val="Sinespaciado"/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</w:pP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Renombrados directores invitados han contribuido a modelar su perfil artístico, entre ellos, Erich y Carlos </w:t>
      </w:r>
      <w:proofErr w:type="spellStart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Kleiber</w:t>
      </w:r>
      <w:proofErr w:type="spellEnd"/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 Klemperer, Ber</w:t>
      </w:r>
      <w:r w:rsidR="00ED3D3C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n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stein, Solti, Giulini, Sanderling, </w:t>
      </w:r>
      <w:r w:rsidR="007E5886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Haitink, Muti, Salonen, Blomstedt, Harding, </w:t>
      </w:r>
      <w:r w:rsidR="00ED3D3C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Nézet-Séguin, Rattle y Nelsons.</w:t>
      </w:r>
    </w:p>
    <w:p w14:paraId="41762C53" w14:textId="77777777" w:rsidR="00ED3D3C" w:rsidRPr="00297673" w:rsidRDefault="00ED3D3C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</w:p>
    <w:p w14:paraId="7C157F2B" w14:textId="71F7E8BC" w:rsidR="006A742E" w:rsidRPr="00297673" w:rsidRDefault="000F7EF0" w:rsidP="006A742E">
      <w:pPr>
        <w:pStyle w:val="Sinespaciado"/>
        <w:rPr>
          <w:shd w:val="clear" w:color="auto" w:fill="FFFFFF"/>
          <w:lang w:val="es-ES"/>
        </w:rPr>
      </w:pP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Además de </w:t>
      </w:r>
      <w:r w:rsidR="00E95C7F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sus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actuaciones en </w:t>
      </w:r>
      <w:r w:rsidR="00ED3D3C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Alemania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 han realizado giras por Europa, Asia, América del Norte y del Sur. De 2004</w:t>
      </w:r>
      <w:r w:rsidR="006A742E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-2019 fue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orquesta residente del Festival de Pascua de Lucerna.</w:t>
      </w:r>
      <w:r w:rsidR="006A742E" w:rsidRPr="00297673">
        <w:rPr>
          <w:shd w:val="clear" w:color="auto" w:fill="FFFFFF"/>
          <w:lang w:val="es-ES"/>
        </w:rPr>
        <w:t xml:space="preserve"> </w:t>
      </w:r>
    </w:p>
    <w:p w14:paraId="6D8F569F" w14:textId="77777777" w:rsidR="00ED3D3C" w:rsidRPr="00297673" w:rsidRDefault="00ED3D3C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</w:p>
    <w:p w14:paraId="796D2F31" w14:textId="46C0C1A2" w:rsidR="00F701D8" w:rsidRPr="00297673" w:rsidRDefault="000F7EF0" w:rsidP="00ED3D3C">
      <w:pPr>
        <w:pStyle w:val="Sinespaciado"/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</w:pP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Presta un especial apoyo al desarrollo de jóvenes músicos. Junto con el Concurso Internacional </w:t>
      </w:r>
      <w:r w:rsidR="0029343B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ARD, acompaña a los músicos en las rondas finales y en el concierto de clausura. La Academia BRSO desempeña una valiosa tarea educativa preparando a los jóvenes músicos para sus carreras posteriores, construyendo así un sólido puente entre educación y actividad profesional. </w:t>
      </w:r>
    </w:p>
    <w:p w14:paraId="2EFB163C" w14:textId="77777777" w:rsidR="00ED3D3C" w:rsidRPr="00297673" w:rsidRDefault="00ED3D3C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</w:p>
    <w:p w14:paraId="750D83E8" w14:textId="2C4B69B3" w:rsidR="00E962D0" w:rsidRPr="00297673" w:rsidRDefault="00E729B5" w:rsidP="00ED3D3C">
      <w:pPr>
        <w:pStyle w:val="Sinespaciado"/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</w:pP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E</w:t>
      </w:r>
      <w:r w:rsidR="00E962D0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stá considerada como una de las diez mejores </w:t>
      </w:r>
      <w:r w:rsidR="00E95C7F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o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rquestas </w:t>
      </w:r>
      <w:r w:rsidR="00E962D0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del mundo. Los conciertos en Japón, en 2018, con Zubin Mehta, fueron elegidos por la crítica japonesa como “Mejores conciertos de 2018”.</w:t>
      </w:r>
    </w:p>
    <w:p w14:paraId="7190DB07" w14:textId="77777777" w:rsidR="00ED3D3C" w:rsidRPr="00297673" w:rsidRDefault="00ED3D3C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</w:p>
    <w:p w14:paraId="1AEFD240" w14:textId="553E29B3" w:rsidR="00E962D0" w:rsidRPr="00297673" w:rsidRDefault="00E962D0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Su extenso trabajo discográfico para los sellos más reconocidos y, desde 2009, su propio sello </w:t>
      </w:r>
      <w:r w:rsidR="00BE7645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BR-KLASSIK, ha obtenido numerosos premios </w:t>
      </w:r>
      <w:r w:rsidR="00ED3D3C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internacionales, incluyendo un </w:t>
      </w:r>
      <w:r w:rsidR="00BE7645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Grammy a la Mejor Interpretación Orquestal, en 2006, por la </w:t>
      </w:r>
      <w:r w:rsidR="00BE7645"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 xml:space="preserve">Sinfonía </w:t>
      </w:r>
      <w:r w:rsidR="00ED3D3C"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>núm</w:t>
      </w:r>
      <w:r w:rsidR="00BE7645"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 xml:space="preserve">. 13 </w:t>
      </w:r>
      <w:r w:rsidR="00BE7645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de Shostak</w:t>
      </w:r>
      <w:r w:rsidR="00ED3D3C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ó</w:t>
      </w:r>
      <w:r w:rsidR="00BE7645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vich, con</w:t>
      </w:r>
      <w:r w:rsidR="00DB372D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Ja</w:t>
      </w:r>
      <w:r w:rsidR="002F2887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nsons y, </w:t>
      </w:r>
      <w:r w:rsidR="00E729B5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en 2018</w:t>
      </w:r>
      <w:r w:rsidR="002F2887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el “Disco del Año” de </w:t>
      </w:r>
      <w:r w:rsidR="006329CE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BBC Music Magazine, por la </w:t>
      </w:r>
      <w:r w:rsidR="006329CE"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 xml:space="preserve">Sinfonía </w:t>
      </w:r>
      <w:r w:rsidR="00ED3D3C"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>n</w:t>
      </w:r>
      <w:r w:rsidR="006329CE"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>úm. 3</w:t>
      </w:r>
      <w:r w:rsidR="00AB01ED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de Mahler, con Haitink</w:t>
      </w:r>
      <w:r w:rsidR="006329CE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. También en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2018</w:t>
      </w:r>
      <w:r w:rsidR="002F2887"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>,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el CD con la </w:t>
      </w:r>
      <w:r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 xml:space="preserve">Sinfonía </w:t>
      </w:r>
      <w:r w:rsidR="00ED3D3C"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>n</w:t>
      </w:r>
      <w:r w:rsidRPr="00297673">
        <w:rPr>
          <w:rFonts w:cstheme="minorHAnsi"/>
          <w:i/>
          <w:iCs/>
          <w:color w:val="262626"/>
          <w:sz w:val="24"/>
          <w:szCs w:val="24"/>
          <w:shd w:val="clear" w:color="auto" w:fill="FFFFFF"/>
          <w:lang w:val="es-ES"/>
        </w:rPr>
        <w:t>úm. 8</w:t>
      </w:r>
      <w:r w:rsidRPr="00297673">
        <w:rPr>
          <w:rFonts w:cstheme="minorHAnsi"/>
          <w:color w:val="262626"/>
          <w:sz w:val="24"/>
          <w:szCs w:val="24"/>
          <w:shd w:val="clear" w:color="auto" w:fill="FFFFFF"/>
          <w:lang w:val="es-ES"/>
        </w:rPr>
        <w:t xml:space="preserve"> de Bruckner, dirigida por Jansons, recibió el Premio de la Crítica Discográfica Alemana.</w:t>
      </w:r>
    </w:p>
    <w:p w14:paraId="672A6659" w14:textId="5D2F9693" w:rsidR="00E962D0" w:rsidRPr="00297673" w:rsidRDefault="00E962D0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</w:p>
    <w:p w14:paraId="1FBEB791" w14:textId="25DC4793" w:rsidR="006A742E" w:rsidRPr="00297673" w:rsidRDefault="006A742E" w:rsidP="00ED3D3C">
      <w:pPr>
        <w:pStyle w:val="Sinespaciado"/>
        <w:rPr>
          <w:rFonts w:cstheme="minorHAnsi"/>
          <w:color w:val="262626" w:themeColor="text1" w:themeTint="D9"/>
          <w:sz w:val="24"/>
          <w:szCs w:val="24"/>
          <w:lang w:val="es-ES"/>
        </w:rPr>
      </w:pPr>
      <w:r w:rsidRPr="00297673">
        <w:rPr>
          <w:sz w:val="24"/>
          <w:szCs w:val="24"/>
          <w:lang w:val="es-ES"/>
        </w:rPr>
        <w:t xml:space="preserve">El 3 de enero de 2021, Sir Simon Rattle </w:t>
      </w:r>
      <w:r w:rsidR="00297673">
        <w:rPr>
          <w:sz w:val="24"/>
          <w:szCs w:val="24"/>
          <w:lang w:val="es-ES"/>
        </w:rPr>
        <w:t>fue nombrado</w:t>
      </w:r>
      <w:r w:rsidRPr="00297673">
        <w:rPr>
          <w:sz w:val="24"/>
          <w:szCs w:val="24"/>
          <w:lang w:val="es-ES"/>
        </w:rPr>
        <w:t xml:space="preserve"> director titular </w:t>
      </w:r>
      <w:r w:rsidR="00297673" w:rsidRPr="00297673">
        <w:rPr>
          <w:sz w:val="24"/>
          <w:szCs w:val="24"/>
          <w:lang w:val="es-ES"/>
        </w:rPr>
        <w:t>de</w:t>
      </w:r>
      <w:r w:rsidRPr="00297673">
        <w:rPr>
          <w:sz w:val="24"/>
          <w:szCs w:val="24"/>
          <w:lang w:val="es-ES"/>
        </w:rPr>
        <w:t xml:space="preserve"> la BRSO y del Coro de la Radio de Baviera </w:t>
      </w:r>
      <w:r w:rsidR="00E95C7F" w:rsidRPr="00297673">
        <w:rPr>
          <w:sz w:val="24"/>
          <w:szCs w:val="24"/>
          <w:lang w:val="es-ES"/>
        </w:rPr>
        <w:t xml:space="preserve">comenzando su titularidad </w:t>
      </w:r>
      <w:r w:rsidRPr="00297673">
        <w:rPr>
          <w:sz w:val="24"/>
          <w:szCs w:val="24"/>
          <w:lang w:val="es-ES"/>
        </w:rPr>
        <w:t>a partir de 2023/24. Rattle debutó con ellos en 2010 con</w:t>
      </w:r>
      <w:r w:rsidRPr="00297673">
        <w:rPr>
          <w:i/>
          <w:sz w:val="24"/>
          <w:szCs w:val="24"/>
          <w:lang w:val="es-ES"/>
        </w:rPr>
        <w:t xml:space="preserve"> El Paraíso y la Peri</w:t>
      </w:r>
      <w:r w:rsidRPr="00297673">
        <w:rPr>
          <w:sz w:val="24"/>
          <w:szCs w:val="24"/>
          <w:lang w:val="es-ES"/>
        </w:rPr>
        <w:t xml:space="preserve"> de Schumann.</w:t>
      </w:r>
    </w:p>
    <w:sectPr w:rsidR="006A742E" w:rsidRPr="00297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05"/>
    <w:rsid w:val="00010C05"/>
    <w:rsid w:val="000304B7"/>
    <w:rsid w:val="000F7EF0"/>
    <w:rsid w:val="001A6BF9"/>
    <w:rsid w:val="00216D77"/>
    <w:rsid w:val="0029343B"/>
    <w:rsid w:val="00297673"/>
    <w:rsid w:val="002F2887"/>
    <w:rsid w:val="00302744"/>
    <w:rsid w:val="00343015"/>
    <w:rsid w:val="004800CB"/>
    <w:rsid w:val="004A5263"/>
    <w:rsid w:val="00535BF7"/>
    <w:rsid w:val="00607252"/>
    <w:rsid w:val="006329CE"/>
    <w:rsid w:val="00694983"/>
    <w:rsid w:val="006A742E"/>
    <w:rsid w:val="007E5886"/>
    <w:rsid w:val="00936368"/>
    <w:rsid w:val="00992043"/>
    <w:rsid w:val="00A45D27"/>
    <w:rsid w:val="00A60EC4"/>
    <w:rsid w:val="00A77044"/>
    <w:rsid w:val="00AB01ED"/>
    <w:rsid w:val="00B85F5C"/>
    <w:rsid w:val="00BB62CC"/>
    <w:rsid w:val="00BE7645"/>
    <w:rsid w:val="00C151FC"/>
    <w:rsid w:val="00C26F80"/>
    <w:rsid w:val="00C645B3"/>
    <w:rsid w:val="00D02FF6"/>
    <w:rsid w:val="00D16A8D"/>
    <w:rsid w:val="00DA6D8B"/>
    <w:rsid w:val="00DB372D"/>
    <w:rsid w:val="00E729B5"/>
    <w:rsid w:val="00E95C7F"/>
    <w:rsid w:val="00E962D0"/>
    <w:rsid w:val="00ED3D3C"/>
    <w:rsid w:val="00F5719C"/>
    <w:rsid w:val="00F701D8"/>
    <w:rsid w:val="00F86AD0"/>
    <w:rsid w:val="768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E225"/>
  <w15:docId w15:val="{465EC780-19C6-4CFB-88B8-92F945BD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6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9343B"/>
  </w:style>
  <w:style w:type="character" w:styleId="Hipervnculo">
    <w:name w:val="Hyperlink"/>
    <w:basedOn w:val="Fuentedeprrafopredeter"/>
    <w:uiPriority w:val="99"/>
    <w:unhideWhenUsed/>
    <w:rsid w:val="00216D7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D3D3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6A7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Bayerischer Rundfunk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Soliman, Jitka</dc:creator>
  <cp:lastModifiedBy>Marga</cp:lastModifiedBy>
  <cp:revision>4</cp:revision>
  <cp:lastPrinted>2018-11-22T09:58:00Z</cp:lastPrinted>
  <dcterms:created xsi:type="dcterms:W3CDTF">2022-06-20T11:21:00Z</dcterms:created>
  <dcterms:modified xsi:type="dcterms:W3CDTF">2022-11-14T10:28:00Z</dcterms:modified>
</cp:coreProperties>
</file>